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8005" w14:textId="514C90ED" w:rsidR="006E7BAE" w:rsidRPr="002C3DDA" w:rsidRDefault="003E628B" w:rsidP="00CE0755">
      <w:pPr>
        <w:tabs>
          <w:tab w:val="left" w:pos="3544"/>
        </w:tabs>
        <w:spacing w:after="0"/>
        <w:ind w:left="5670"/>
        <w:contextualSpacing/>
        <w:mirrorIndents/>
        <w:jc w:val="both"/>
        <w:rPr>
          <w:rFonts w:ascii="Arial Nova Light" w:hAnsi="Arial Nova Light" w:cs="Arial"/>
          <w:b/>
          <w:sz w:val="24"/>
          <w:szCs w:val="24"/>
        </w:rPr>
      </w:pPr>
      <w:bookmarkStart w:id="0" w:name="_Hlk509577805"/>
      <w:bookmarkStart w:id="1" w:name="_Hlk516743181"/>
      <w:r w:rsidRPr="002C3DDA">
        <w:rPr>
          <w:rFonts w:ascii="Arial Nova Light" w:hAnsi="Arial Nova Light" w:cs="Arial"/>
          <w:b/>
          <w:sz w:val="24"/>
          <w:szCs w:val="24"/>
        </w:rPr>
        <w:t>PROCEDIMIENTO ESPECIAL SANCIONADOR.</w:t>
      </w:r>
    </w:p>
    <w:p w14:paraId="0160ACAB" w14:textId="77777777" w:rsidR="003E628B" w:rsidRPr="002C3DDA" w:rsidRDefault="003E628B" w:rsidP="00CE0755">
      <w:pPr>
        <w:tabs>
          <w:tab w:val="left" w:pos="3544"/>
        </w:tabs>
        <w:spacing w:after="0"/>
        <w:ind w:left="5670"/>
        <w:contextualSpacing/>
        <w:mirrorIndents/>
        <w:jc w:val="both"/>
        <w:rPr>
          <w:rFonts w:ascii="Arial Nova Light" w:hAnsi="Arial Nova Light" w:cs="Arial"/>
          <w:b/>
          <w:sz w:val="24"/>
          <w:szCs w:val="24"/>
        </w:rPr>
      </w:pPr>
    </w:p>
    <w:p w14:paraId="299F04FA" w14:textId="5DAFE0AE" w:rsidR="006E7BAE" w:rsidRPr="002C3DDA" w:rsidRDefault="006E7BAE" w:rsidP="00CE0755">
      <w:pPr>
        <w:tabs>
          <w:tab w:val="left" w:pos="3544"/>
        </w:tabs>
        <w:spacing w:after="0"/>
        <w:ind w:left="5670"/>
        <w:contextualSpacing/>
        <w:mirrorIndents/>
        <w:jc w:val="both"/>
        <w:rPr>
          <w:rFonts w:ascii="Arial Nova Light" w:hAnsi="Arial Nova Light" w:cs="Arial"/>
          <w:sz w:val="24"/>
          <w:szCs w:val="24"/>
        </w:rPr>
      </w:pPr>
      <w:r w:rsidRPr="002C3DDA">
        <w:rPr>
          <w:rFonts w:ascii="Arial Nova Light" w:hAnsi="Arial Nova Light" w:cs="Arial"/>
          <w:b/>
          <w:sz w:val="24"/>
          <w:szCs w:val="24"/>
        </w:rPr>
        <w:t xml:space="preserve">EXPEDIENTE: </w:t>
      </w:r>
      <w:r w:rsidRPr="002C3DDA">
        <w:rPr>
          <w:rFonts w:ascii="Arial Nova Light" w:hAnsi="Arial Nova Light" w:cs="Arial"/>
          <w:sz w:val="24"/>
          <w:szCs w:val="24"/>
        </w:rPr>
        <w:t>TEEA-</w:t>
      </w:r>
      <w:r w:rsidR="00F80CB2" w:rsidRPr="002C3DDA">
        <w:rPr>
          <w:rFonts w:ascii="Arial Nova Light" w:hAnsi="Arial Nova Light" w:cs="Arial"/>
          <w:sz w:val="24"/>
          <w:szCs w:val="24"/>
        </w:rPr>
        <w:t>PES</w:t>
      </w:r>
      <w:r w:rsidR="00D3248E" w:rsidRPr="002C3DDA">
        <w:rPr>
          <w:rFonts w:ascii="Arial Nova Light" w:hAnsi="Arial Nova Light" w:cs="Arial"/>
          <w:sz w:val="24"/>
          <w:szCs w:val="24"/>
        </w:rPr>
        <w:t>-</w:t>
      </w:r>
      <w:r w:rsidR="00CF4C85" w:rsidRPr="002C3DDA">
        <w:rPr>
          <w:rFonts w:ascii="Arial Nova Light" w:hAnsi="Arial Nova Light" w:cs="Arial"/>
          <w:sz w:val="24"/>
          <w:szCs w:val="24"/>
        </w:rPr>
        <w:t>0</w:t>
      </w:r>
      <w:r w:rsidR="00B353EC" w:rsidRPr="002C3DDA">
        <w:rPr>
          <w:rFonts w:ascii="Arial Nova Light" w:hAnsi="Arial Nova Light" w:cs="Arial"/>
          <w:sz w:val="24"/>
          <w:szCs w:val="24"/>
        </w:rPr>
        <w:t>5</w:t>
      </w:r>
      <w:r w:rsidR="00AB2E48" w:rsidRPr="002C3DDA">
        <w:rPr>
          <w:rFonts w:ascii="Arial Nova Light" w:hAnsi="Arial Nova Light" w:cs="Arial"/>
          <w:sz w:val="24"/>
          <w:szCs w:val="24"/>
        </w:rPr>
        <w:t>8</w:t>
      </w:r>
      <w:r w:rsidR="004D557E" w:rsidRPr="002C3DDA">
        <w:rPr>
          <w:rFonts w:ascii="Arial Nova Light" w:hAnsi="Arial Nova Light" w:cs="Arial"/>
          <w:sz w:val="24"/>
          <w:szCs w:val="24"/>
        </w:rPr>
        <w:t>/202</w:t>
      </w:r>
      <w:r w:rsidR="00386987" w:rsidRPr="002C3DDA">
        <w:rPr>
          <w:rFonts w:ascii="Arial Nova Light" w:hAnsi="Arial Nova Light" w:cs="Arial"/>
          <w:sz w:val="24"/>
          <w:szCs w:val="24"/>
        </w:rPr>
        <w:t>2</w:t>
      </w:r>
      <w:r w:rsidR="00FF63E4" w:rsidRPr="002C3DDA">
        <w:rPr>
          <w:rFonts w:ascii="Arial Nova Light" w:hAnsi="Arial Nova Light" w:cs="Arial"/>
          <w:sz w:val="24"/>
          <w:szCs w:val="24"/>
        </w:rPr>
        <w:t>.</w:t>
      </w:r>
    </w:p>
    <w:p w14:paraId="548EB765" w14:textId="4D8269E1" w:rsidR="006E7BAE" w:rsidRPr="002C3DDA" w:rsidRDefault="00F80CB2" w:rsidP="00BA2BE5">
      <w:pPr>
        <w:tabs>
          <w:tab w:val="left" w:pos="3544"/>
        </w:tabs>
        <w:spacing w:after="0"/>
        <w:ind w:left="5670"/>
        <w:contextualSpacing/>
        <w:mirrorIndents/>
        <w:jc w:val="both"/>
        <w:rPr>
          <w:rFonts w:ascii="Arial Nova Light" w:hAnsi="Arial Nova Light" w:cs="Arial"/>
          <w:bCs/>
          <w:sz w:val="24"/>
          <w:szCs w:val="24"/>
        </w:rPr>
      </w:pPr>
      <w:r w:rsidRPr="002C3DDA">
        <w:rPr>
          <w:rFonts w:ascii="Arial Nova Light" w:hAnsi="Arial Nova Light" w:cs="Arial"/>
          <w:b/>
          <w:sz w:val="24"/>
          <w:szCs w:val="24"/>
        </w:rPr>
        <w:t>DENUNCIANTE</w:t>
      </w:r>
      <w:r w:rsidR="006E7BAE" w:rsidRPr="002C3DDA">
        <w:rPr>
          <w:rFonts w:ascii="Arial Nova Light" w:hAnsi="Arial Nova Light" w:cs="Arial"/>
          <w:b/>
          <w:sz w:val="24"/>
          <w:szCs w:val="24"/>
        </w:rPr>
        <w:t>:</w:t>
      </w:r>
      <w:r w:rsidR="002D04BC" w:rsidRPr="002C3DDA">
        <w:rPr>
          <w:rFonts w:ascii="Arial Nova Light" w:hAnsi="Arial Nova Light" w:cs="Arial"/>
          <w:b/>
          <w:sz w:val="24"/>
          <w:szCs w:val="24"/>
        </w:rPr>
        <w:t xml:space="preserve"> </w:t>
      </w:r>
      <w:r w:rsidR="00283E49" w:rsidRPr="002C3DDA">
        <w:rPr>
          <w:rFonts w:ascii="Arial Nova Light" w:hAnsi="Arial Nova Light" w:cs="Arial"/>
          <w:bCs/>
          <w:sz w:val="24"/>
          <w:szCs w:val="24"/>
        </w:rPr>
        <w:t xml:space="preserve">Partido Político </w:t>
      </w:r>
      <w:r w:rsidR="009B4BFD" w:rsidRPr="002C3DDA">
        <w:rPr>
          <w:rFonts w:ascii="Arial Nova Light" w:hAnsi="Arial Nova Light" w:cs="Arial"/>
          <w:bCs/>
          <w:sz w:val="24"/>
          <w:szCs w:val="24"/>
        </w:rPr>
        <w:t>MORENA</w:t>
      </w:r>
      <w:r w:rsidR="00283E49" w:rsidRPr="002C3DDA">
        <w:rPr>
          <w:rStyle w:val="Refdenotaalpie"/>
          <w:rFonts w:ascii="Arial Nova Light" w:hAnsi="Arial Nova Light" w:cs="Arial"/>
          <w:bCs/>
          <w:sz w:val="24"/>
          <w:szCs w:val="24"/>
        </w:rPr>
        <w:footnoteReference w:id="1"/>
      </w:r>
      <w:r w:rsidR="00EE39F9" w:rsidRPr="002C3DDA">
        <w:rPr>
          <w:rFonts w:ascii="Arial Nova Light" w:hAnsi="Arial Nova Light" w:cs="Arial"/>
          <w:bCs/>
          <w:sz w:val="24"/>
          <w:szCs w:val="24"/>
        </w:rPr>
        <w:t>.</w:t>
      </w:r>
    </w:p>
    <w:p w14:paraId="021E8FF6" w14:textId="6D3A2E44" w:rsidR="00297EB1" w:rsidRPr="002C3DDA" w:rsidRDefault="00F80CB2" w:rsidP="00CE0755">
      <w:pPr>
        <w:tabs>
          <w:tab w:val="left" w:pos="3544"/>
        </w:tabs>
        <w:spacing w:after="0"/>
        <w:ind w:left="5670"/>
        <w:contextualSpacing/>
        <w:mirrorIndents/>
        <w:jc w:val="both"/>
        <w:rPr>
          <w:rFonts w:ascii="Arial Nova Light" w:hAnsi="Arial Nova Light" w:cs="Arial"/>
          <w:sz w:val="24"/>
          <w:szCs w:val="24"/>
        </w:rPr>
      </w:pPr>
      <w:r w:rsidRPr="002C3DDA">
        <w:rPr>
          <w:rFonts w:ascii="Arial Nova Light" w:hAnsi="Arial Nova Light" w:cs="Arial"/>
          <w:b/>
          <w:sz w:val="24"/>
          <w:szCs w:val="24"/>
        </w:rPr>
        <w:t>DENUNCIAD</w:t>
      </w:r>
      <w:r w:rsidR="002E74CD" w:rsidRPr="002C3DDA">
        <w:rPr>
          <w:rFonts w:ascii="Arial Nova Light" w:hAnsi="Arial Nova Light" w:cs="Arial"/>
          <w:b/>
          <w:sz w:val="24"/>
          <w:szCs w:val="24"/>
        </w:rPr>
        <w:t>OS</w:t>
      </w:r>
      <w:r w:rsidR="004A3A09" w:rsidRPr="002C3DDA">
        <w:rPr>
          <w:rFonts w:ascii="Arial Nova Light" w:hAnsi="Arial Nova Light" w:cs="Arial"/>
          <w:b/>
          <w:sz w:val="24"/>
          <w:szCs w:val="24"/>
        </w:rPr>
        <w:t>:</w:t>
      </w:r>
      <w:bookmarkStart w:id="2" w:name="_Hlk75943613"/>
      <w:r w:rsidR="00AB2E48" w:rsidRPr="002C3DDA">
        <w:rPr>
          <w:rFonts w:ascii="Arial Nova Light" w:hAnsi="Arial Nova Light" w:cs="Arial"/>
          <w:b/>
          <w:sz w:val="24"/>
          <w:szCs w:val="24"/>
        </w:rPr>
        <w:t xml:space="preserve"> </w:t>
      </w:r>
      <w:r w:rsidR="00AB2E48" w:rsidRPr="002C3DDA">
        <w:rPr>
          <w:rFonts w:ascii="Arial Nova Light" w:hAnsi="Arial Nova Light" w:cs="Arial"/>
          <w:bCs/>
          <w:sz w:val="24"/>
          <w:szCs w:val="24"/>
        </w:rPr>
        <w:t>C. María Teresa Jiménez Esquivel y la Coalición “Va por Aguascalientes”</w:t>
      </w:r>
      <w:r w:rsidR="00B353EC" w:rsidRPr="002C3DDA">
        <w:rPr>
          <w:rFonts w:ascii="Arial Nova Light" w:hAnsi="Arial Nova Light" w:cs="Arial"/>
          <w:sz w:val="24"/>
          <w:szCs w:val="24"/>
        </w:rPr>
        <w:t>.</w:t>
      </w:r>
    </w:p>
    <w:bookmarkEnd w:id="2"/>
    <w:p w14:paraId="698583EA" w14:textId="14BD9DFE" w:rsidR="006D6EE3" w:rsidRPr="002C3DDA" w:rsidRDefault="006E7BAE" w:rsidP="00CE0755">
      <w:pPr>
        <w:tabs>
          <w:tab w:val="left" w:pos="3544"/>
        </w:tabs>
        <w:spacing w:after="0"/>
        <w:ind w:left="5670"/>
        <w:contextualSpacing/>
        <w:mirrorIndents/>
        <w:jc w:val="both"/>
        <w:rPr>
          <w:rFonts w:ascii="Arial Nova Light" w:hAnsi="Arial Nova Light" w:cs="Arial"/>
          <w:sz w:val="24"/>
          <w:szCs w:val="24"/>
        </w:rPr>
      </w:pPr>
      <w:r w:rsidRPr="002C3DDA">
        <w:rPr>
          <w:rFonts w:ascii="Arial Nova Light" w:hAnsi="Arial Nova Light" w:cs="Arial"/>
          <w:b/>
          <w:sz w:val="24"/>
          <w:szCs w:val="24"/>
        </w:rPr>
        <w:t xml:space="preserve">MAGISTRADA PONENTE: </w:t>
      </w:r>
      <w:r w:rsidR="00555F38" w:rsidRPr="002C3DDA">
        <w:rPr>
          <w:rFonts w:ascii="Arial Nova Light" w:hAnsi="Arial Nova Light" w:cs="Arial"/>
          <w:sz w:val="24"/>
          <w:szCs w:val="24"/>
        </w:rPr>
        <w:t>Claudia</w:t>
      </w:r>
      <w:r w:rsidR="00CE7265" w:rsidRPr="002C3DDA">
        <w:rPr>
          <w:rFonts w:ascii="Arial Nova Light" w:hAnsi="Arial Nova Light" w:cs="Arial"/>
          <w:sz w:val="24"/>
          <w:szCs w:val="24"/>
        </w:rPr>
        <w:t xml:space="preserve"> </w:t>
      </w:r>
      <w:r w:rsidR="00011EB7" w:rsidRPr="002C3DDA">
        <w:rPr>
          <w:rFonts w:ascii="Arial Nova Light" w:hAnsi="Arial Nova Light" w:cs="Arial"/>
          <w:sz w:val="24"/>
          <w:szCs w:val="24"/>
        </w:rPr>
        <w:t>Elo</w:t>
      </w:r>
      <w:r w:rsidR="00064F3D" w:rsidRPr="002C3DDA">
        <w:rPr>
          <w:rFonts w:ascii="Arial Nova Light" w:hAnsi="Arial Nova Light" w:cs="Arial"/>
          <w:sz w:val="24"/>
          <w:szCs w:val="24"/>
        </w:rPr>
        <w:t>i</w:t>
      </w:r>
      <w:r w:rsidR="00011EB7" w:rsidRPr="002C3DDA">
        <w:rPr>
          <w:rFonts w:ascii="Arial Nova Light" w:hAnsi="Arial Nova Light" w:cs="Arial"/>
          <w:sz w:val="24"/>
          <w:szCs w:val="24"/>
        </w:rPr>
        <w:t>sa</w:t>
      </w:r>
      <w:r w:rsidR="006D6EE3" w:rsidRPr="002C3DDA">
        <w:rPr>
          <w:rFonts w:ascii="Arial Nova Light" w:hAnsi="Arial Nova Light" w:cs="Arial"/>
          <w:sz w:val="24"/>
          <w:szCs w:val="24"/>
        </w:rPr>
        <w:t xml:space="preserve"> Díaz de León González</w:t>
      </w:r>
      <w:r w:rsidRPr="002C3DDA">
        <w:rPr>
          <w:rFonts w:ascii="Arial Nova Light" w:hAnsi="Arial Nova Light" w:cs="Arial"/>
          <w:sz w:val="24"/>
          <w:szCs w:val="24"/>
        </w:rPr>
        <w:t>.</w:t>
      </w:r>
    </w:p>
    <w:p w14:paraId="4222A704" w14:textId="70047673" w:rsidR="006D6EE3" w:rsidRPr="002C3DDA" w:rsidRDefault="006E7BAE" w:rsidP="00CE0755">
      <w:pPr>
        <w:tabs>
          <w:tab w:val="left" w:pos="3544"/>
        </w:tabs>
        <w:spacing w:after="0"/>
        <w:ind w:left="5670"/>
        <w:contextualSpacing/>
        <w:mirrorIndents/>
        <w:jc w:val="both"/>
        <w:rPr>
          <w:rFonts w:ascii="Arial Nova Light" w:hAnsi="Arial Nova Light" w:cs="Arial"/>
          <w:sz w:val="24"/>
          <w:szCs w:val="24"/>
        </w:rPr>
      </w:pPr>
      <w:r w:rsidRPr="002C3DDA">
        <w:rPr>
          <w:rFonts w:ascii="Arial Nova Light" w:hAnsi="Arial Nova Light" w:cs="Arial"/>
          <w:b/>
          <w:sz w:val="24"/>
          <w:szCs w:val="24"/>
        </w:rPr>
        <w:t>SECRETARI</w:t>
      </w:r>
      <w:r w:rsidR="005C1261" w:rsidRPr="002C3DDA">
        <w:rPr>
          <w:rFonts w:ascii="Arial Nova Light" w:hAnsi="Arial Nova Light" w:cs="Arial"/>
          <w:b/>
          <w:sz w:val="24"/>
          <w:szCs w:val="24"/>
        </w:rPr>
        <w:t>O</w:t>
      </w:r>
      <w:r w:rsidRPr="002C3DDA">
        <w:rPr>
          <w:rFonts w:ascii="Arial Nova Light" w:hAnsi="Arial Nova Light" w:cs="Arial"/>
          <w:b/>
          <w:sz w:val="24"/>
          <w:szCs w:val="24"/>
        </w:rPr>
        <w:t xml:space="preserve"> DE ESTUDIO: </w:t>
      </w:r>
      <w:r w:rsidR="005C1261" w:rsidRPr="002C3DDA">
        <w:rPr>
          <w:rFonts w:ascii="Arial Nova Light" w:hAnsi="Arial Nova Light" w:cs="Arial"/>
          <w:sz w:val="24"/>
          <w:szCs w:val="24"/>
        </w:rPr>
        <w:t>Néstor Enrique Rivera López</w:t>
      </w:r>
      <w:r w:rsidR="006D6EE3" w:rsidRPr="002C3DDA">
        <w:rPr>
          <w:rFonts w:ascii="Arial Nova Light" w:hAnsi="Arial Nova Light" w:cs="Arial"/>
          <w:sz w:val="24"/>
          <w:szCs w:val="24"/>
        </w:rPr>
        <w:t xml:space="preserve">. </w:t>
      </w:r>
    </w:p>
    <w:p w14:paraId="7640FDCE" w14:textId="3554EF2F" w:rsidR="0026730E" w:rsidRPr="002C3DDA" w:rsidRDefault="00C0370F" w:rsidP="00CE0755">
      <w:pPr>
        <w:tabs>
          <w:tab w:val="left" w:pos="3544"/>
        </w:tabs>
        <w:spacing w:after="0"/>
        <w:ind w:left="5670"/>
        <w:contextualSpacing/>
        <w:mirrorIndents/>
        <w:jc w:val="both"/>
        <w:rPr>
          <w:rFonts w:ascii="Arial Nova Light" w:hAnsi="Arial Nova Light" w:cs="Arial"/>
          <w:sz w:val="24"/>
          <w:szCs w:val="24"/>
        </w:rPr>
      </w:pPr>
      <w:r w:rsidRPr="002C3DDA">
        <w:rPr>
          <w:rFonts w:ascii="Arial Nova Light" w:hAnsi="Arial Nova Light" w:cs="Arial"/>
          <w:b/>
          <w:sz w:val="24"/>
          <w:szCs w:val="24"/>
        </w:rPr>
        <w:t>SECRETARIO</w:t>
      </w:r>
      <w:r w:rsidR="0026730E" w:rsidRPr="002C3DDA">
        <w:rPr>
          <w:rFonts w:ascii="Arial Nova Light" w:hAnsi="Arial Nova Light" w:cs="Arial"/>
          <w:b/>
          <w:sz w:val="24"/>
          <w:szCs w:val="24"/>
        </w:rPr>
        <w:t xml:space="preserve"> JURÍDICO:</w:t>
      </w:r>
      <w:r w:rsidR="0026730E" w:rsidRPr="002C3DDA">
        <w:rPr>
          <w:rFonts w:ascii="Arial Nova Light" w:hAnsi="Arial Nova Light" w:cs="Arial"/>
          <w:sz w:val="24"/>
          <w:szCs w:val="24"/>
        </w:rPr>
        <w:t xml:space="preserve"> José Valentín Salas Zacarías.</w:t>
      </w:r>
    </w:p>
    <w:p w14:paraId="4F6BEA8E" w14:textId="25B1655A" w:rsidR="0026730E" w:rsidRPr="002C3DDA" w:rsidRDefault="0026730E" w:rsidP="00CE0755">
      <w:pPr>
        <w:tabs>
          <w:tab w:val="left" w:pos="3544"/>
        </w:tabs>
        <w:spacing w:after="0"/>
        <w:ind w:left="5670"/>
        <w:contextualSpacing/>
        <w:mirrorIndents/>
        <w:jc w:val="both"/>
        <w:rPr>
          <w:rFonts w:ascii="Arial Nova Light" w:hAnsi="Arial Nova Light" w:cs="Arial"/>
          <w:sz w:val="24"/>
          <w:szCs w:val="24"/>
        </w:rPr>
      </w:pPr>
      <w:r w:rsidRPr="002C3DDA">
        <w:rPr>
          <w:rFonts w:ascii="Arial Nova Light" w:hAnsi="Arial Nova Light" w:cs="Arial"/>
          <w:b/>
          <w:sz w:val="24"/>
          <w:szCs w:val="24"/>
        </w:rPr>
        <w:t>COLABORÓ:</w:t>
      </w:r>
      <w:r w:rsidRPr="002C3DDA">
        <w:rPr>
          <w:rFonts w:ascii="Arial Nova Light" w:hAnsi="Arial Nova Light" w:cs="Arial"/>
          <w:sz w:val="24"/>
          <w:szCs w:val="24"/>
        </w:rPr>
        <w:t xml:space="preserve"> Ilse </w:t>
      </w:r>
      <w:r w:rsidR="00CC70EE" w:rsidRPr="002C3DDA">
        <w:rPr>
          <w:rFonts w:ascii="Arial Nova Light" w:hAnsi="Arial Nova Light" w:cs="Arial"/>
          <w:sz w:val="24"/>
          <w:szCs w:val="24"/>
        </w:rPr>
        <w:t>Valeria</w:t>
      </w:r>
      <w:r w:rsidRPr="002C3DDA">
        <w:rPr>
          <w:rFonts w:ascii="Arial Nova Light" w:hAnsi="Arial Nova Light" w:cs="Arial"/>
          <w:sz w:val="24"/>
          <w:szCs w:val="24"/>
        </w:rPr>
        <w:t xml:space="preserve"> Díaz Saldívar.</w:t>
      </w:r>
    </w:p>
    <w:p w14:paraId="466E0A5C" w14:textId="77777777" w:rsidR="005C1261" w:rsidRPr="002C3DDA" w:rsidRDefault="005C1261" w:rsidP="00823B17">
      <w:pPr>
        <w:tabs>
          <w:tab w:val="left" w:pos="3544"/>
        </w:tabs>
        <w:spacing w:after="0" w:line="360" w:lineRule="auto"/>
        <w:contextualSpacing/>
        <w:mirrorIndents/>
        <w:jc w:val="both"/>
        <w:rPr>
          <w:rFonts w:ascii="Arial Nova Light" w:hAnsi="Arial Nova Light" w:cs="Arial"/>
          <w:sz w:val="24"/>
          <w:szCs w:val="24"/>
        </w:rPr>
      </w:pPr>
      <w:bookmarkStart w:id="3" w:name="_Hlk499556789"/>
    </w:p>
    <w:p w14:paraId="06905753" w14:textId="2B159C39" w:rsidR="006E7BAE" w:rsidRPr="002C3DDA" w:rsidRDefault="006E7BAE" w:rsidP="00823B17">
      <w:pPr>
        <w:tabs>
          <w:tab w:val="left" w:pos="3544"/>
        </w:tabs>
        <w:spacing w:after="0" w:line="360" w:lineRule="auto"/>
        <w:contextualSpacing/>
        <w:mirrorIndents/>
        <w:jc w:val="right"/>
        <w:rPr>
          <w:rFonts w:ascii="Arial Nova Light" w:hAnsi="Arial Nova Light" w:cs="Arial"/>
          <w:sz w:val="24"/>
          <w:szCs w:val="24"/>
        </w:rPr>
      </w:pPr>
      <w:r w:rsidRPr="002C3DDA">
        <w:rPr>
          <w:rFonts w:ascii="Arial Nova Light" w:hAnsi="Arial Nova Light" w:cs="Arial"/>
          <w:sz w:val="24"/>
          <w:szCs w:val="24"/>
        </w:rPr>
        <w:t>Aguascalientes, Aguascalientes, a</w:t>
      </w:r>
      <w:r w:rsidR="004D557E" w:rsidRPr="002C3DDA">
        <w:rPr>
          <w:rFonts w:ascii="Arial Nova Light" w:hAnsi="Arial Nova Light" w:cs="Arial"/>
          <w:sz w:val="24"/>
          <w:szCs w:val="24"/>
        </w:rPr>
        <w:t xml:space="preserve"> </w:t>
      </w:r>
      <w:r w:rsidR="00616E19">
        <w:rPr>
          <w:rFonts w:ascii="Arial Nova Light" w:hAnsi="Arial Nova Light" w:cs="Arial"/>
          <w:sz w:val="24"/>
          <w:szCs w:val="24"/>
        </w:rPr>
        <w:t>veintitrés d</w:t>
      </w:r>
      <w:r w:rsidR="00EB1B0E" w:rsidRPr="002C3DDA">
        <w:rPr>
          <w:rFonts w:ascii="Arial Nova Light" w:hAnsi="Arial Nova Light" w:cs="Arial"/>
          <w:sz w:val="24"/>
          <w:szCs w:val="24"/>
        </w:rPr>
        <w:t>e junio</w:t>
      </w:r>
      <w:r w:rsidR="00EE39F9" w:rsidRPr="002C3DDA">
        <w:rPr>
          <w:rFonts w:ascii="Arial Nova Light" w:hAnsi="Arial Nova Light" w:cs="Arial"/>
          <w:sz w:val="24"/>
          <w:szCs w:val="24"/>
        </w:rPr>
        <w:t xml:space="preserve"> </w:t>
      </w:r>
      <w:r w:rsidRPr="002C3DDA">
        <w:rPr>
          <w:rFonts w:ascii="Arial Nova Light" w:hAnsi="Arial Nova Light" w:cs="Arial"/>
          <w:sz w:val="24"/>
          <w:szCs w:val="24"/>
        </w:rPr>
        <w:t xml:space="preserve">de dos mil </w:t>
      </w:r>
      <w:r w:rsidR="0026730E" w:rsidRPr="002C3DDA">
        <w:rPr>
          <w:rFonts w:ascii="Arial Nova Light" w:hAnsi="Arial Nova Light" w:cs="Arial"/>
          <w:sz w:val="24"/>
          <w:szCs w:val="24"/>
        </w:rPr>
        <w:t>veintidós</w:t>
      </w:r>
      <w:r w:rsidRPr="002C3DDA">
        <w:rPr>
          <w:rFonts w:ascii="Arial Nova Light" w:hAnsi="Arial Nova Light" w:cs="Arial"/>
          <w:sz w:val="24"/>
          <w:szCs w:val="24"/>
        </w:rPr>
        <w:t>.</w:t>
      </w:r>
    </w:p>
    <w:p w14:paraId="6A72ADD8" w14:textId="77777777" w:rsidR="006E7BAE" w:rsidRPr="002C3DDA" w:rsidRDefault="006E7BAE" w:rsidP="00823B17">
      <w:pPr>
        <w:pStyle w:val="NormalWeb"/>
        <w:spacing w:before="0" w:beforeAutospacing="0" w:after="0" w:afterAutospacing="0" w:line="360" w:lineRule="auto"/>
        <w:contextualSpacing/>
        <w:mirrorIndents/>
        <w:jc w:val="both"/>
        <w:rPr>
          <w:rFonts w:ascii="Arial Nova Light" w:hAnsi="Arial Nova Light" w:cs="Arial"/>
        </w:rPr>
      </w:pPr>
    </w:p>
    <w:p w14:paraId="714561FE" w14:textId="5B48C8EC" w:rsidR="004F331E" w:rsidRPr="002C3DDA" w:rsidRDefault="004F331E" w:rsidP="004F331E">
      <w:pPr>
        <w:spacing w:line="360" w:lineRule="auto"/>
        <w:ind w:right="36"/>
        <w:jc w:val="both"/>
        <w:rPr>
          <w:rFonts w:ascii="Arial Nova Light" w:eastAsia="Arial Nova" w:hAnsi="Arial Nova Light" w:cs="Arial Nova"/>
          <w:b/>
          <w:sz w:val="24"/>
          <w:szCs w:val="24"/>
        </w:rPr>
      </w:pPr>
      <w:r w:rsidRPr="002C3DDA">
        <w:rPr>
          <w:rFonts w:ascii="Arial Nova Light" w:eastAsia="Arial Nova" w:hAnsi="Arial Nova Light" w:cs="Arial Nova"/>
          <w:b/>
          <w:sz w:val="24"/>
          <w:szCs w:val="24"/>
        </w:rPr>
        <w:t xml:space="preserve">Sentencia definitiva </w:t>
      </w:r>
      <w:r w:rsidRPr="002C3DDA">
        <w:rPr>
          <w:rFonts w:ascii="Arial Nova Light" w:eastAsia="Arial Nova" w:hAnsi="Arial Nova Light" w:cs="Arial Nova"/>
          <w:bCs/>
          <w:sz w:val="24"/>
          <w:szCs w:val="24"/>
        </w:rPr>
        <w:t>por la que se declara</w:t>
      </w:r>
      <w:r w:rsidRPr="002C3DDA">
        <w:rPr>
          <w:rFonts w:ascii="Arial Nova Light" w:eastAsia="Arial Nova" w:hAnsi="Arial Nova Light" w:cs="Arial Nova"/>
          <w:b/>
          <w:sz w:val="24"/>
          <w:szCs w:val="24"/>
        </w:rPr>
        <w:t xml:space="preserve"> </w:t>
      </w:r>
      <w:r w:rsidR="007508C2" w:rsidRPr="002C3DDA">
        <w:rPr>
          <w:rFonts w:ascii="Arial Nova Light" w:eastAsia="Arial Nova" w:hAnsi="Arial Nova Light" w:cs="Arial Nova"/>
          <w:b/>
          <w:sz w:val="24"/>
          <w:szCs w:val="24"/>
        </w:rPr>
        <w:t>in</w:t>
      </w:r>
      <w:r w:rsidRPr="002C3DDA">
        <w:rPr>
          <w:rFonts w:ascii="Arial Nova Light" w:eastAsia="Arial Nova" w:hAnsi="Arial Nova Light" w:cs="Arial Nova"/>
          <w:b/>
          <w:sz w:val="24"/>
          <w:szCs w:val="24"/>
        </w:rPr>
        <w:t>existente</w:t>
      </w:r>
      <w:r w:rsidRPr="002C3DDA">
        <w:rPr>
          <w:rFonts w:ascii="Arial Nova Light" w:eastAsia="Arial Nova" w:hAnsi="Arial Nova Light" w:cs="Arial Nova"/>
          <w:bCs/>
          <w:sz w:val="24"/>
          <w:szCs w:val="24"/>
        </w:rPr>
        <w:t xml:space="preserve"> la infracción</w:t>
      </w:r>
      <w:r w:rsidR="00902A76" w:rsidRPr="002C3DDA">
        <w:rPr>
          <w:rFonts w:ascii="Arial Nova Light" w:eastAsia="Arial Nova" w:hAnsi="Arial Nova Light" w:cs="Arial Nova"/>
          <w:bCs/>
          <w:sz w:val="24"/>
          <w:szCs w:val="24"/>
        </w:rPr>
        <w:t xml:space="preserve"> </w:t>
      </w:r>
      <w:r w:rsidRPr="002C3DDA">
        <w:rPr>
          <w:rFonts w:ascii="Arial Nova Light" w:eastAsia="Arial Nova" w:hAnsi="Arial Nova Light" w:cs="Arial Nova"/>
          <w:bCs/>
          <w:sz w:val="24"/>
          <w:szCs w:val="24"/>
        </w:rPr>
        <w:t>atribuible</w:t>
      </w:r>
      <w:r w:rsidRPr="002C3DDA">
        <w:rPr>
          <w:rFonts w:ascii="Arial Nova Light" w:eastAsia="Arial Nova" w:hAnsi="Arial Nova Light" w:cs="Arial Nova"/>
          <w:sz w:val="24"/>
          <w:szCs w:val="24"/>
        </w:rPr>
        <w:t xml:space="preserve"> </w:t>
      </w:r>
      <w:r w:rsidR="002244CB" w:rsidRPr="002C3DDA">
        <w:rPr>
          <w:rFonts w:ascii="Arial Nova Light" w:eastAsia="Arial Nova" w:hAnsi="Arial Nova Light" w:cs="Arial Nova"/>
          <w:sz w:val="24"/>
          <w:szCs w:val="24"/>
        </w:rPr>
        <w:t>a</w:t>
      </w:r>
      <w:r w:rsidR="007508C2" w:rsidRPr="002C3DDA">
        <w:rPr>
          <w:rFonts w:ascii="Arial Nova Light" w:eastAsia="Arial Nova" w:hAnsi="Arial Nova Light" w:cs="Arial Nova"/>
          <w:sz w:val="24"/>
          <w:szCs w:val="24"/>
        </w:rPr>
        <w:t xml:space="preserve"> </w:t>
      </w:r>
      <w:r w:rsidR="007508C2" w:rsidRPr="002C3DDA">
        <w:rPr>
          <w:rFonts w:ascii="Arial Nova Light" w:eastAsia="Arial Nova" w:hAnsi="Arial Nova Light" w:cs="Arial Nova"/>
          <w:bCs/>
          <w:sz w:val="24"/>
          <w:szCs w:val="24"/>
        </w:rPr>
        <w:t xml:space="preserve">la </w:t>
      </w:r>
      <w:r w:rsidR="00885821" w:rsidRPr="002C3DDA">
        <w:rPr>
          <w:rFonts w:ascii="Arial Nova Light" w:eastAsia="Arial Nova" w:hAnsi="Arial Nova Light" w:cs="Arial Nova"/>
          <w:bCs/>
          <w:sz w:val="24"/>
          <w:szCs w:val="24"/>
        </w:rPr>
        <w:t xml:space="preserve">entonces </w:t>
      </w:r>
      <w:r w:rsidR="00240CBC" w:rsidRPr="002C3DDA">
        <w:rPr>
          <w:rFonts w:ascii="Arial Nova Light" w:eastAsia="Arial Nova" w:hAnsi="Arial Nova Light" w:cs="Arial Nova"/>
          <w:bCs/>
          <w:sz w:val="24"/>
          <w:szCs w:val="24"/>
        </w:rPr>
        <w:t>candidata a</w:t>
      </w:r>
      <w:r w:rsidR="00885821" w:rsidRPr="002C3DDA">
        <w:rPr>
          <w:rFonts w:ascii="Arial Nova Light" w:eastAsia="Arial Nova" w:hAnsi="Arial Nova Light" w:cs="Arial Nova"/>
          <w:bCs/>
          <w:sz w:val="24"/>
          <w:szCs w:val="24"/>
        </w:rPr>
        <w:t xml:space="preserve"> la Gubernatura del Estado de Aguascalientes la </w:t>
      </w:r>
      <w:r w:rsidR="007508C2" w:rsidRPr="002C3DDA">
        <w:rPr>
          <w:rFonts w:ascii="Arial Nova Light" w:eastAsia="Arial Nova" w:hAnsi="Arial Nova Light" w:cs="Arial Nova"/>
          <w:bCs/>
          <w:sz w:val="24"/>
          <w:szCs w:val="24"/>
        </w:rPr>
        <w:t xml:space="preserve">C. María Teresa Jiménez </w:t>
      </w:r>
      <w:r w:rsidR="00885821" w:rsidRPr="002C3DDA">
        <w:rPr>
          <w:rFonts w:ascii="Arial Nova Light" w:eastAsia="Arial Nova" w:hAnsi="Arial Nova Light" w:cs="Arial Nova"/>
          <w:bCs/>
          <w:sz w:val="24"/>
          <w:szCs w:val="24"/>
        </w:rPr>
        <w:t>Esquivel y la</w:t>
      </w:r>
      <w:r w:rsidR="007508C2" w:rsidRPr="002C3DDA">
        <w:rPr>
          <w:rFonts w:ascii="Arial Nova Light" w:eastAsia="Arial Nova" w:hAnsi="Arial Nova Light" w:cs="Arial Nova"/>
          <w:bCs/>
          <w:sz w:val="24"/>
          <w:szCs w:val="24"/>
        </w:rPr>
        <w:t xml:space="preserve"> coalición “Va por Aguascalientes”</w:t>
      </w:r>
      <w:r w:rsidR="00885821" w:rsidRPr="002C3DDA">
        <w:rPr>
          <w:rFonts w:ascii="Arial Nova Light" w:eastAsia="Arial Nova" w:hAnsi="Arial Nova Light" w:cs="Arial Nova"/>
          <w:bCs/>
          <w:sz w:val="24"/>
          <w:szCs w:val="24"/>
        </w:rPr>
        <w:t xml:space="preserve">, </w:t>
      </w:r>
      <w:r w:rsidR="008E2D8C" w:rsidRPr="008E2D8C">
        <w:rPr>
          <w:rFonts w:ascii="Arial Nova Light" w:eastAsia="Arial Nova" w:hAnsi="Arial Nova Light" w:cs="Arial Nova"/>
          <w:bCs/>
          <w:sz w:val="24"/>
          <w:szCs w:val="24"/>
        </w:rPr>
        <w:t>en razón a la transgresión del interés superior de la niñez, por la inclusión de imágenes de menores de edad, sin mediar los permisos respectivos que mandata la norma para su aparición en propaganda electoral</w:t>
      </w:r>
      <w:r w:rsidR="00A905AC" w:rsidRPr="002C3DDA">
        <w:rPr>
          <w:rFonts w:ascii="Arial Nova Light" w:eastAsia="Arial Nova" w:hAnsi="Arial Nova Light" w:cs="Arial Nova"/>
          <w:bCs/>
          <w:sz w:val="24"/>
          <w:szCs w:val="24"/>
        </w:rPr>
        <w:t>.</w:t>
      </w:r>
    </w:p>
    <w:p w14:paraId="791655E6" w14:textId="77777777" w:rsidR="003F3DF5" w:rsidRPr="002C3DDA" w:rsidRDefault="003F3DF5" w:rsidP="00823B17">
      <w:pPr>
        <w:pStyle w:val="NormalWeb"/>
        <w:spacing w:before="0" w:beforeAutospacing="0" w:after="0" w:afterAutospacing="0" w:line="360" w:lineRule="auto"/>
        <w:contextualSpacing/>
        <w:mirrorIndents/>
        <w:jc w:val="both"/>
        <w:rPr>
          <w:rFonts w:ascii="Arial Nova Light" w:hAnsi="Arial Nova Light" w:cs="Arial"/>
          <w:b/>
        </w:rPr>
      </w:pPr>
    </w:p>
    <w:p w14:paraId="57458F53" w14:textId="77777777" w:rsidR="00657220" w:rsidRPr="002C3DDA" w:rsidRDefault="007D6C13" w:rsidP="00823B17">
      <w:pPr>
        <w:pStyle w:val="NormalWeb"/>
        <w:numPr>
          <w:ilvl w:val="0"/>
          <w:numId w:val="1"/>
        </w:numPr>
        <w:spacing w:before="0" w:beforeAutospacing="0" w:after="0" w:afterAutospacing="0" w:line="360" w:lineRule="auto"/>
        <w:ind w:left="0" w:firstLine="0"/>
        <w:contextualSpacing/>
        <w:mirrorIndents/>
        <w:jc w:val="both"/>
        <w:rPr>
          <w:rFonts w:ascii="Arial Nova Light" w:hAnsi="Arial Nova Light" w:cs="Arial"/>
        </w:rPr>
      </w:pPr>
      <w:r w:rsidRPr="002C3DDA">
        <w:rPr>
          <w:rFonts w:ascii="Arial Nova Light" w:hAnsi="Arial Nova Light" w:cs="Arial"/>
          <w:b/>
        </w:rPr>
        <w:t xml:space="preserve">ANTECEDENTES. </w:t>
      </w:r>
    </w:p>
    <w:p w14:paraId="28B7A953" w14:textId="559D18EE" w:rsidR="00B03495" w:rsidRPr="002C3DDA" w:rsidRDefault="00B03495" w:rsidP="00B03495">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2C3DDA">
        <w:rPr>
          <w:rFonts w:ascii="Arial Nova Light" w:eastAsia="Arial Nova" w:hAnsi="Arial Nova Light" w:cs="Arial"/>
          <w:b/>
          <w:sz w:val="24"/>
          <w:szCs w:val="24"/>
        </w:rPr>
        <w:t xml:space="preserve">1.1. Inicio del Proceso Electoral Local 2021-2022. </w:t>
      </w:r>
      <w:r w:rsidRPr="002C3DDA">
        <w:rPr>
          <w:rFonts w:ascii="Arial Nova Light" w:eastAsia="Arial Nova" w:hAnsi="Arial Nova Light" w:cs="Arial"/>
          <w:bCs/>
          <w:sz w:val="24"/>
          <w:szCs w:val="24"/>
        </w:rPr>
        <w:t>En fecha siete de octubre</w:t>
      </w:r>
      <w:r w:rsidR="00064F3D" w:rsidRPr="002C3DDA">
        <w:rPr>
          <w:rFonts w:ascii="Arial Nova Light" w:eastAsia="Arial Nova" w:hAnsi="Arial Nova Light" w:cs="Arial"/>
          <w:bCs/>
          <w:sz w:val="24"/>
          <w:szCs w:val="24"/>
        </w:rPr>
        <w:t xml:space="preserve"> de dos mil veintiuno</w:t>
      </w:r>
      <w:r w:rsidRPr="002C3DDA">
        <w:rPr>
          <w:rFonts w:ascii="Arial Nova Light" w:eastAsia="Arial Nova" w:hAnsi="Arial Nova Light" w:cs="Arial"/>
          <w:bCs/>
          <w:sz w:val="24"/>
          <w:szCs w:val="24"/>
        </w:rPr>
        <w:t>, el Consejo General</w:t>
      </w:r>
      <w:r w:rsidR="002B3373" w:rsidRPr="002C3DDA">
        <w:rPr>
          <w:rStyle w:val="Refdenotaalpie"/>
          <w:rFonts w:ascii="Arial Nova Light" w:eastAsia="Arial Nova" w:hAnsi="Arial Nova Light" w:cs="Arial"/>
          <w:bCs/>
          <w:sz w:val="24"/>
          <w:szCs w:val="24"/>
        </w:rPr>
        <w:footnoteReference w:id="2"/>
      </w:r>
      <w:r w:rsidRPr="002C3DDA">
        <w:rPr>
          <w:rFonts w:ascii="Arial Nova Light" w:eastAsia="Arial Nova" w:hAnsi="Arial Nova Light" w:cs="Arial"/>
          <w:bCs/>
          <w:sz w:val="24"/>
          <w:szCs w:val="24"/>
        </w:rPr>
        <w:t xml:space="preserve"> del I</w:t>
      </w:r>
      <w:r w:rsidR="002B3373" w:rsidRPr="002C3DDA">
        <w:rPr>
          <w:rFonts w:ascii="Arial Nova Light" w:eastAsia="Arial Nova" w:hAnsi="Arial Nova Light" w:cs="Arial"/>
          <w:bCs/>
          <w:sz w:val="24"/>
          <w:szCs w:val="24"/>
        </w:rPr>
        <w:t xml:space="preserve">nstituto </w:t>
      </w:r>
      <w:r w:rsidRPr="002C3DDA">
        <w:rPr>
          <w:rFonts w:ascii="Arial Nova Light" w:eastAsia="Arial Nova" w:hAnsi="Arial Nova Light" w:cs="Arial"/>
          <w:bCs/>
          <w:sz w:val="24"/>
          <w:szCs w:val="24"/>
        </w:rPr>
        <w:t>E</w:t>
      </w:r>
      <w:r w:rsidR="002B3373" w:rsidRPr="002C3DDA">
        <w:rPr>
          <w:rFonts w:ascii="Arial Nova Light" w:eastAsia="Arial Nova" w:hAnsi="Arial Nova Light" w:cs="Arial"/>
          <w:bCs/>
          <w:sz w:val="24"/>
          <w:szCs w:val="24"/>
        </w:rPr>
        <w:t xml:space="preserve">statal </w:t>
      </w:r>
      <w:r w:rsidRPr="002C3DDA">
        <w:rPr>
          <w:rFonts w:ascii="Arial Nova Light" w:eastAsia="Arial Nova" w:hAnsi="Arial Nova Light" w:cs="Arial"/>
          <w:bCs/>
          <w:sz w:val="24"/>
          <w:szCs w:val="24"/>
        </w:rPr>
        <w:t>E</w:t>
      </w:r>
      <w:r w:rsidR="002B3373" w:rsidRPr="002C3DDA">
        <w:rPr>
          <w:rFonts w:ascii="Arial Nova Light" w:eastAsia="Arial Nova" w:hAnsi="Arial Nova Light" w:cs="Arial"/>
          <w:bCs/>
          <w:sz w:val="24"/>
          <w:szCs w:val="24"/>
        </w:rPr>
        <w:t>lectoral</w:t>
      </w:r>
      <w:r w:rsidR="002B3373" w:rsidRPr="002C3DDA">
        <w:rPr>
          <w:rStyle w:val="Refdenotaalpie"/>
          <w:rFonts w:ascii="Arial Nova Light" w:eastAsia="Arial Nova" w:hAnsi="Arial Nova Light" w:cs="Arial"/>
          <w:bCs/>
          <w:sz w:val="24"/>
          <w:szCs w:val="24"/>
        </w:rPr>
        <w:footnoteReference w:id="3"/>
      </w:r>
      <w:r w:rsidRPr="002C3DDA">
        <w:rPr>
          <w:rFonts w:ascii="Arial Nova Light" w:eastAsia="Arial Nova" w:hAnsi="Arial Nova Light" w:cs="Arial"/>
          <w:bCs/>
          <w:sz w:val="24"/>
          <w:szCs w:val="24"/>
        </w:rPr>
        <w:t xml:space="preserve"> decretó el inicio del Proceso Electoral Local 2021-2022 para la renovación de la </w:t>
      </w:r>
      <w:r w:rsidR="00064F3D" w:rsidRPr="002C3DDA">
        <w:rPr>
          <w:rFonts w:ascii="Arial Nova Light" w:eastAsia="Arial Nova" w:hAnsi="Arial Nova Light" w:cs="Arial"/>
          <w:bCs/>
          <w:sz w:val="24"/>
          <w:szCs w:val="24"/>
        </w:rPr>
        <w:t>G</w:t>
      </w:r>
      <w:r w:rsidRPr="002C3DDA">
        <w:rPr>
          <w:rFonts w:ascii="Arial Nova Light" w:eastAsia="Arial Nova" w:hAnsi="Arial Nova Light" w:cs="Arial"/>
          <w:bCs/>
          <w:sz w:val="24"/>
          <w:szCs w:val="24"/>
        </w:rPr>
        <w:t>ubernatura del Estado, fijándose las siguientes fechas relevantes</w:t>
      </w:r>
      <w:r w:rsidR="00064F3D" w:rsidRPr="002C3DDA">
        <w:rPr>
          <w:rStyle w:val="Refdenotaalpie"/>
          <w:rFonts w:ascii="Arial Nova Light" w:eastAsia="Arial Nova" w:hAnsi="Arial Nova Light" w:cs="Arial"/>
          <w:bCs/>
          <w:sz w:val="24"/>
          <w:szCs w:val="24"/>
        </w:rPr>
        <w:footnoteReference w:id="4"/>
      </w:r>
      <w:r w:rsidRPr="002C3DDA">
        <w:rPr>
          <w:rFonts w:ascii="Arial Nova Light" w:eastAsia="Arial Nova" w:hAnsi="Arial Nova Light" w:cs="Arial"/>
          <w:bCs/>
          <w:sz w:val="24"/>
          <w:szCs w:val="24"/>
        </w:rPr>
        <w:t>:</w:t>
      </w:r>
    </w:p>
    <w:p w14:paraId="5A81BFD5" w14:textId="77777777" w:rsidR="00B03495" w:rsidRPr="002C3DDA" w:rsidRDefault="00B03495" w:rsidP="0092716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2C3DDA">
        <w:rPr>
          <w:rFonts w:ascii="Arial Nova Light" w:eastAsia="Arial Nova" w:hAnsi="Arial Nova Light" w:cs="Arial Nova"/>
          <w:b/>
          <w:bCs/>
          <w:i/>
          <w:iCs/>
          <w:sz w:val="24"/>
          <w:szCs w:val="24"/>
          <w:u w:val="single"/>
        </w:rPr>
        <w:t>Precampaña:</w:t>
      </w:r>
      <w:r w:rsidRPr="002C3DDA">
        <w:rPr>
          <w:rFonts w:ascii="Arial Nova Light" w:eastAsia="Arial Nova" w:hAnsi="Arial Nova Light" w:cs="Arial Nova"/>
          <w:sz w:val="24"/>
          <w:szCs w:val="24"/>
        </w:rPr>
        <w:t xml:space="preserve"> del 02 de enero al 10 de febrero.</w:t>
      </w:r>
    </w:p>
    <w:p w14:paraId="3EA93CF9" w14:textId="1AD83565" w:rsidR="00B03495" w:rsidRPr="002C3DDA" w:rsidRDefault="00B03495" w:rsidP="0092716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2C3DDA">
        <w:rPr>
          <w:rFonts w:ascii="Arial Nova Light" w:eastAsia="Arial Nova" w:hAnsi="Arial Nova Light" w:cs="Arial Nova"/>
          <w:b/>
          <w:bCs/>
          <w:i/>
          <w:iCs/>
          <w:sz w:val="24"/>
          <w:szCs w:val="24"/>
          <w:u w:val="single"/>
        </w:rPr>
        <w:t>Campaña:</w:t>
      </w:r>
      <w:r w:rsidRPr="002C3DDA">
        <w:rPr>
          <w:rFonts w:ascii="Arial Nova Light" w:eastAsia="Arial Nova" w:hAnsi="Arial Nova Light" w:cs="Arial Nova"/>
          <w:sz w:val="24"/>
          <w:szCs w:val="24"/>
        </w:rPr>
        <w:t xml:space="preserve"> del 03 de abril al 01 de junio.</w:t>
      </w:r>
    </w:p>
    <w:p w14:paraId="738514D7" w14:textId="14EF7C41" w:rsidR="00157225" w:rsidRPr="002C3DDA" w:rsidRDefault="00157225" w:rsidP="0092716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2C3DDA">
        <w:rPr>
          <w:rFonts w:ascii="Arial Nova Light" w:eastAsia="Arial Nova" w:hAnsi="Arial Nova Light" w:cs="Arial Nova"/>
          <w:b/>
          <w:bCs/>
          <w:i/>
          <w:iCs/>
          <w:sz w:val="24"/>
          <w:szCs w:val="24"/>
          <w:u w:val="single"/>
        </w:rPr>
        <w:t>Veda Electoral:</w:t>
      </w:r>
      <w:r w:rsidRPr="002C3DDA">
        <w:rPr>
          <w:rFonts w:ascii="Arial Nova Light" w:eastAsia="Arial Nova" w:hAnsi="Arial Nova Light" w:cs="Arial Nova"/>
          <w:sz w:val="24"/>
          <w:szCs w:val="24"/>
        </w:rPr>
        <w:t xml:space="preserve"> del 02 al 0</w:t>
      </w:r>
      <w:r w:rsidR="000F2974" w:rsidRPr="002C3DDA">
        <w:rPr>
          <w:rFonts w:ascii="Arial Nova Light" w:eastAsia="Arial Nova" w:hAnsi="Arial Nova Light" w:cs="Arial Nova"/>
          <w:sz w:val="24"/>
          <w:szCs w:val="24"/>
        </w:rPr>
        <w:t>4</w:t>
      </w:r>
      <w:r w:rsidRPr="002C3DDA">
        <w:rPr>
          <w:rFonts w:ascii="Arial Nova Light" w:eastAsia="Arial Nova" w:hAnsi="Arial Nova Light" w:cs="Arial Nova"/>
          <w:sz w:val="24"/>
          <w:szCs w:val="24"/>
        </w:rPr>
        <w:t xml:space="preserve"> de junio. </w:t>
      </w:r>
    </w:p>
    <w:p w14:paraId="7D94FA30" w14:textId="77777777" w:rsidR="00B03495" w:rsidRPr="002C3DDA" w:rsidRDefault="00B03495" w:rsidP="0092716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2C3DDA">
        <w:rPr>
          <w:rFonts w:ascii="Arial Nova Light" w:eastAsia="Arial Nova" w:hAnsi="Arial Nova Light" w:cs="Arial Nova"/>
          <w:b/>
          <w:bCs/>
          <w:i/>
          <w:iCs/>
          <w:sz w:val="24"/>
          <w:szCs w:val="24"/>
          <w:u w:val="single"/>
        </w:rPr>
        <w:t>Jornada electoral:</w:t>
      </w:r>
      <w:r w:rsidRPr="002C3DDA">
        <w:rPr>
          <w:rFonts w:ascii="Arial Nova Light" w:eastAsia="Arial Nova" w:hAnsi="Arial Nova Light" w:cs="Arial Nova"/>
          <w:sz w:val="24"/>
          <w:szCs w:val="24"/>
        </w:rPr>
        <w:t xml:space="preserve"> 05 de junio.</w:t>
      </w:r>
    </w:p>
    <w:p w14:paraId="54318762" w14:textId="77777777" w:rsidR="003E628B" w:rsidRPr="002C3DDA" w:rsidRDefault="003E628B" w:rsidP="00823B17">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
          <w:sz w:val="24"/>
          <w:szCs w:val="24"/>
        </w:rPr>
      </w:pPr>
    </w:p>
    <w:p w14:paraId="5C199D78" w14:textId="30FB06BF" w:rsidR="00885821" w:rsidRPr="00AB6AE6" w:rsidRDefault="00106DFA" w:rsidP="00885821">
      <w:pPr>
        <w:spacing w:line="360" w:lineRule="auto"/>
        <w:ind w:right="36"/>
        <w:jc w:val="both"/>
        <w:rPr>
          <w:rFonts w:ascii="Arial Nova Light" w:eastAsia="Arial Nova" w:hAnsi="Arial Nova Light" w:cs="Arial Nova"/>
          <w:b/>
          <w:sz w:val="24"/>
          <w:szCs w:val="24"/>
        </w:rPr>
      </w:pPr>
      <w:r w:rsidRPr="002C3DDA">
        <w:rPr>
          <w:rFonts w:ascii="Arial Nova Light" w:hAnsi="Arial Nova Light" w:cs="Arial"/>
          <w:b/>
        </w:rPr>
        <w:t>1.2.</w:t>
      </w:r>
      <w:r w:rsidR="003E628B" w:rsidRPr="002C3DDA">
        <w:rPr>
          <w:rFonts w:ascii="Arial Nova Light" w:hAnsi="Arial Nova Light" w:cs="Arial"/>
          <w:b/>
        </w:rPr>
        <w:t xml:space="preserve"> </w:t>
      </w:r>
      <w:r w:rsidR="003F3DF5" w:rsidRPr="002C3DDA">
        <w:rPr>
          <w:rFonts w:ascii="Arial Nova Light" w:hAnsi="Arial Nova Light" w:cs="Arial"/>
          <w:b/>
        </w:rPr>
        <w:t>Presentación de la denuncia ante el IEE y radicación</w:t>
      </w:r>
      <w:r w:rsidR="0005109B" w:rsidRPr="002C3DDA">
        <w:rPr>
          <w:rFonts w:ascii="Arial Nova Light" w:hAnsi="Arial Nova Light" w:cs="Arial"/>
          <w:b/>
        </w:rPr>
        <w:t xml:space="preserve">. </w:t>
      </w:r>
      <w:r w:rsidR="003F3DF5" w:rsidRPr="00AB6AE6">
        <w:rPr>
          <w:rFonts w:ascii="Arial Nova Light" w:hAnsi="Arial Nova Light" w:cs="Arial"/>
          <w:sz w:val="24"/>
          <w:szCs w:val="24"/>
        </w:rPr>
        <w:t>El</w:t>
      </w:r>
      <w:r w:rsidR="00885821" w:rsidRPr="00AB6AE6">
        <w:rPr>
          <w:rFonts w:ascii="Arial Nova Light" w:hAnsi="Arial Nova Light" w:cs="Arial"/>
          <w:sz w:val="24"/>
          <w:szCs w:val="24"/>
        </w:rPr>
        <w:t xml:space="preserve"> dos de junio</w:t>
      </w:r>
      <w:r w:rsidR="003F3DF5" w:rsidRPr="00AB6AE6">
        <w:rPr>
          <w:rFonts w:ascii="Arial Nova Light" w:hAnsi="Arial Nova Light" w:cs="Arial"/>
          <w:sz w:val="24"/>
          <w:szCs w:val="24"/>
        </w:rPr>
        <w:t xml:space="preserve">, </w:t>
      </w:r>
      <w:r w:rsidR="005A48C5" w:rsidRPr="00AB6AE6">
        <w:rPr>
          <w:rFonts w:ascii="Arial Nova Light" w:hAnsi="Arial Nova Light" w:cs="Arial"/>
          <w:sz w:val="24"/>
          <w:szCs w:val="24"/>
        </w:rPr>
        <w:t>el C. Jesús Ricardo Barba Parra en su calidad de</w:t>
      </w:r>
      <w:r w:rsidR="00090E71" w:rsidRPr="00AB6AE6">
        <w:rPr>
          <w:rFonts w:ascii="Arial Nova Light" w:hAnsi="Arial Nova Light" w:cs="Arial"/>
          <w:sz w:val="24"/>
          <w:szCs w:val="24"/>
        </w:rPr>
        <w:t xml:space="preserve"> representante propietario de MORENA ante el CG del IEE</w:t>
      </w:r>
      <w:r w:rsidR="00E6043A" w:rsidRPr="00AB6AE6">
        <w:rPr>
          <w:rFonts w:ascii="Arial Nova Light" w:hAnsi="Arial Nova Light" w:cs="Arial"/>
          <w:sz w:val="24"/>
          <w:szCs w:val="24"/>
        </w:rPr>
        <w:t>,</w:t>
      </w:r>
      <w:r w:rsidR="001863A6" w:rsidRPr="00AB6AE6">
        <w:rPr>
          <w:rFonts w:ascii="Arial Nova Light" w:hAnsi="Arial Nova Light" w:cs="Arial"/>
          <w:sz w:val="24"/>
          <w:szCs w:val="24"/>
        </w:rPr>
        <w:t xml:space="preserve"> </w:t>
      </w:r>
      <w:r w:rsidR="003F3DF5" w:rsidRPr="00AB6AE6">
        <w:rPr>
          <w:rFonts w:ascii="Arial Nova Light" w:hAnsi="Arial Nova Light" w:cs="Arial"/>
          <w:sz w:val="24"/>
          <w:szCs w:val="24"/>
        </w:rPr>
        <w:t xml:space="preserve">presentó </w:t>
      </w:r>
      <w:r w:rsidR="00064F3D" w:rsidRPr="00AB6AE6">
        <w:rPr>
          <w:rFonts w:ascii="Arial Nova Light" w:hAnsi="Arial Nova Light" w:cs="Arial"/>
          <w:sz w:val="24"/>
          <w:szCs w:val="24"/>
        </w:rPr>
        <w:t xml:space="preserve">una </w:t>
      </w:r>
      <w:r w:rsidR="002E5FFD" w:rsidRPr="00AB6AE6">
        <w:rPr>
          <w:rFonts w:ascii="Arial Nova Light" w:hAnsi="Arial Nova Light" w:cs="Arial"/>
          <w:sz w:val="24"/>
          <w:szCs w:val="24"/>
        </w:rPr>
        <w:t xml:space="preserve">denuncia en contra </w:t>
      </w:r>
      <w:r w:rsidR="00885821" w:rsidRPr="00AB6AE6">
        <w:rPr>
          <w:rFonts w:ascii="Arial Nova Light" w:hAnsi="Arial Nova Light" w:cs="Arial"/>
          <w:sz w:val="24"/>
          <w:szCs w:val="24"/>
        </w:rPr>
        <w:t>de la entonces candidata</w:t>
      </w:r>
      <w:r w:rsidR="000F2974" w:rsidRPr="00AB6AE6">
        <w:rPr>
          <w:rFonts w:ascii="Arial Nova Light" w:hAnsi="Arial Nova Light" w:cs="Arial"/>
          <w:sz w:val="24"/>
          <w:szCs w:val="24"/>
        </w:rPr>
        <w:t xml:space="preserve"> a la Gubernatura del Estado</w:t>
      </w:r>
      <w:r w:rsidR="00AB6AE6" w:rsidRPr="00AB6AE6">
        <w:rPr>
          <w:rFonts w:ascii="Arial Nova Light" w:hAnsi="Arial Nova Light" w:cs="Arial"/>
          <w:sz w:val="24"/>
          <w:szCs w:val="24"/>
        </w:rPr>
        <w:t xml:space="preserve"> de Aguascalientes</w:t>
      </w:r>
      <w:r w:rsidR="000F2974" w:rsidRPr="00AB6AE6">
        <w:rPr>
          <w:rFonts w:ascii="Arial Nova Light" w:hAnsi="Arial Nova Light" w:cs="Arial"/>
          <w:sz w:val="24"/>
          <w:szCs w:val="24"/>
        </w:rPr>
        <w:t xml:space="preserve"> </w:t>
      </w:r>
      <w:r w:rsidR="002E5FFD" w:rsidRPr="00AB6AE6">
        <w:rPr>
          <w:rFonts w:ascii="Arial Nova Light" w:hAnsi="Arial Nova Light" w:cs="Arial"/>
          <w:sz w:val="24"/>
          <w:szCs w:val="24"/>
        </w:rPr>
        <w:t>C. María Teresa Jiménez Esquivel</w:t>
      </w:r>
      <w:r w:rsidR="00AD5F85" w:rsidRPr="00AB6AE6">
        <w:rPr>
          <w:rFonts w:ascii="Arial Nova Light" w:hAnsi="Arial Nova Light" w:cs="Arial"/>
          <w:sz w:val="24"/>
          <w:szCs w:val="24"/>
        </w:rPr>
        <w:t xml:space="preserve"> y la coalición “Va por Aguascalientes”, </w:t>
      </w:r>
      <w:r w:rsidR="007C72AD" w:rsidRPr="00AB6AE6">
        <w:rPr>
          <w:rFonts w:ascii="Arial Nova Light" w:hAnsi="Arial Nova Light" w:cs="Arial"/>
          <w:sz w:val="24"/>
          <w:szCs w:val="24"/>
        </w:rPr>
        <w:t xml:space="preserve">por la </w:t>
      </w:r>
      <w:r w:rsidR="00C617E7" w:rsidRPr="00AB6AE6">
        <w:rPr>
          <w:rFonts w:ascii="Arial Nova Light" w:hAnsi="Arial Nova Light" w:cs="Arial"/>
          <w:sz w:val="24"/>
          <w:szCs w:val="24"/>
        </w:rPr>
        <w:t xml:space="preserve">presunta </w:t>
      </w:r>
      <w:r w:rsidR="00885821" w:rsidRPr="00AB6AE6">
        <w:rPr>
          <w:rFonts w:ascii="Arial Nova Light" w:hAnsi="Arial Nova Light" w:cs="Arial"/>
          <w:sz w:val="24"/>
          <w:szCs w:val="24"/>
        </w:rPr>
        <w:t>violación al</w:t>
      </w:r>
      <w:r w:rsidR="00885821" w:rsidRPr="00AB6AE6">
        <w:rPr>
          <w:rFonts w:ascii="Arial Nova Light" w:eastAsia="Arial Nova" w:hAnsi="Arial Nova Light" w:cs="Arial Nova"/>
          <w:bCs/>
          <w:sz w:val="24"/>
          <w:szCs w:val="24"/>
        </w:rPr>
        <w:t xml:space="preserve"> interés superior de la niñez en materia de propaganda electoral.</w:t>
      </w:r>
    </w:p>
    <w:p w14:paraId="39A0859B" w14:textId="4F97ABF6" w:rsidR="003F3DF5" w:rsidRPr="002C3DDA" w:rsidRDefault="003F3DF5" w:rsidP="00823B17">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2C3DDA">
        <w:rPr>
          <w:rFonts w:ascii="Arial Nova Light" w:eastAsia="Times New Roman" w:hAnsi="Arial Nova Light" w:cs="Arial"/>
          <w:sz w:val="24"/>
          <w:szCs w:val="24"/>
        </w:rPr>
        <w:t>El</w:t>
      </w:r>
      <w:r w:rsidR="00885821" w:rsidRPr="002C3DDA">
        <w:rPr>
          <w:rFonts w:ascii="Arial Nova Light" w:eastAsia="Times New Roman" w:hAnsi="Arial Nova Light" w:cs="Arial"/>
          <w:sz w:val="24"/>
          <w:szCs w:val="24"/>
        </w:rPr>
        <w:t xml:space="preserve"> tres de junio</w:t>
      </w:r>
      <w:r w:rsidR="008303FA" w:rsidRPr="002C3DDA">
        <w:rPr>
          <w:rFonts w:ascii="Arial Nova Light" w:eastAsia="Times New Roman" w:hAnsi="Arial Nova Light" w:cs="Arial"/>
          <w:sz w:val="24"/>
          <w:szCs w:val="24"/>
        </w:rPr>
        <w:t xml:space="preserve">, </w:t>
      </w:r>
      <w:r w:rsidRPr="002C3DDA">
        <w:rPr>
          <w:rFonts w:ascii="Arial Nova Light" w:eastAsia="Times New Roman" w:hAnsi="Arial Nova Light" w:cs="Arial"/>
          <w:sz w:val="24"/>
          <w:szCs w:val="24"/>
        </w:rPr>
        <w:t xml:space="preserve">el </w:t>
      </w:r>
      <w:proofErr w:type="gramStart"/>
      <w:r w:rsidRPr="002C3DDA">
        <w:rPr>
          <w:rFonts w:ascii="Arial Nova Light" w:eastAsia="Times New Roman" w:hAnsi="Arial Nova Light" w:cs="Arial"/>
          <w:sz w:val="24"/>
          <w:szCs w:val="24"/>
        </w:rPr>
        <w:t>Secretar</w:t>
      </w:r>
      <w:r w:rsidR="000904C4" w:rsidRPr="002C3DDA">
        <w:rPr>
          <w:rFonts w:ascii="Arial Nova Light" w:eastAsia="Times New Roman" w:hAnsi="Arial Nova Light" w:cs="Arial"/>
          <w:sz w:val="24"/>
          <w:szCs w:val="24"/>
        </w:rPr>
        <w:t>io Ejecutivo</w:t>
      </w:r>
      <w:proofErr w:type="gramEnd"/>
      <w:r w:rsidR="000904C4" w:rsidRPr="002C3DDA">
        <w:rPr>
          <w:rFonts w:ascii="Arial Nova Light" w:eastAsia="Times New Roman" w:hAnsi="Arial Nova Light" w:cs="Arial"/>
          <w:sz w:val="24"/>
          <w:szCs w:val="24"/>
        </w:rPr>
        <w:t xml:space="preserve"> del IEE</w:t>
      </w:r>
      <w:r w:rsidRPr="002C3DDA">
        <w:rPr>
          <w:rFonts w:ascii="Arial Nova Light" w:eastAsia="Times New Roman" w:hAnsi="Arial Nova Light" w:cs="Arial"/>
          <w:sz w:val="24"/>
          <w:szCs w:val="24"/>
        </w:rPr>
        <w:t xml:space="preserve"> radicó la denuncia bajo el número de expediente IEE/PES/0</w:t>
      </w:r>
      <w:r w:rsidR="00885821" w:rsidRPr="002C3DDA">
        <w:rPr>
          <w:rFonts w:ascii="Arial Nova Light" w:eastAsia="Times New Roman" w:hAnsi="Arial Nova Light" w:cs="Arial"/>
          <w:sz w:val="24"/>
          <w:szCs w:val="24"/>
        </w:rPr>
        <w:t>75</w:t>
      </w:r>
      <w:r w:rsidRPr="002C3DDA">
        <w:rPr>
          <w:rFonts w:ascii="Arial Nova Light" w:eastAsia="Times New Roman" w:hAnsi="Arial Nova Light" w:cs="Arial"/>
          <w:sz w:val="24"/>
          <w:szCs w:val="24"/>
        </w:rPr>
        <w:t>/</w:t>
      </w:r>
      <w:r w:rsidR="0033035B" w:rsidRPr="002C3DDA">
        <w:rPr>
          <w:rFonts w:ascii="Arial Nova Light" w:eastAsia="Times New Roman" w:hAnsi="Arial Nova Light" w:cs="Arial"/>
          <w:sz w:val="24"/>
          <w:szCs w:val="24"/>
        </w:rPr>
        <w:t>2022</w:t>
      </w:r>
      <w:r w:rsidRPr="002C3DDA">
        <w:rPr>
          <w:rFonts w:ascii="Arial Nova Light" w:eastAsia="Times New Roman" w:hAnsi="Arial Nova Light" w:cs="Arial"/>
          <w:sz w:val="24"/>
          <w:szCs w:val="24"/>
        </w:rPr>
        <w:t xml:space="preserve">. </w:t>
      </w:r>
    </w:p>
    <w:p w14:paraId="6CB05DBF" w14:textId="77777777" w:rsidR="00885821" w:rsidRPr="002C3DDA" w:rsidRDefault="00885821" w:rsidP="00BC0F7A">
      <w:pPr>
        <w:shd w:val="clear" w:color="auto" w:fill="FFFFFF"/>
        <w:tabs>
          <w:tab w:val="left" w:pos="284"/>
          <w:tab w:val="left" w:pos="426"/>
        </w:tabs>
        <w:spacing w:after="0" w:line="360" w:lineRule="auto"/>
        <w:mirrorIndents/>
        <w:jc w:val="both"/>
        <w:rPr>
          <w:rFonts w:ascii="Arial Nova Light" w:eastAsia="Times New Roman" w:hAnsi="Arial Nova Light" w:cs="Arial"/>
          <w:b/>
          <w:bCs/>
          <w:sz w:val="24"/>
          <w:szCs w:val="24"/>
        </w:rPr>
      </w:pPr>
    </w:p>
    <w:p w14:paraId="15A44B49" w14:textId="5E7D0CC3" w:rsidR="00767C61" w:rsidRPr="002C3DDA" w:rsidRDefault="00B912C4" w:rsidP="00BC0F7A">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2C3DDA">
        <w:rPr>
          <w:rFonts w:ascii="Arial Nova Light" w:eastAsia="Times New Roman" w:hAnsi="Arial Nova Light" w:cs="Arial"/>
          <w:b/>
          <w:bCs/>
          <w:sz w:val="24"/>
          <w:szCs w:val="24"/>
        </w:rPr>
        <w:t xml:space="preserve">1.3. </w:t>
      </w:r>
      <w:r w:rsidR="00EF6F27" w:rsidRPr="002C3DDA">
        <w:rPr>
          <w:rFonts w:ascii="Arial Nova Light" w:eastAsia="Times New Roman" w:hAnsi="Arial Nova Light" w:cs="Arial"/>
          <w:b/>
          <w:bCs/>
          <w:sz w:val="24"/>
          <w:szCs w:val="24"/>
        </w:rPr>
        <w:t>D</w:t>
      </w:r>
      <w:r w:rsidR="00D00FBA" w:rsidRPr="002C3DDA">
        <w:rPr>
          <w:rFonts w:ascii="Arial Nova Light" w:eastAsia="Times New Roman" w:hAnsi="Arial Nova Light" w:cs="Arial"/>
          <w:b/>
          <w:bCs/>
          <w:sz w:val="24"/>
          <w:szCs w:val="24"/>
        </w:rPr>
        <w:t>iligencias para mejor proveer</w:t>
      </w:r>
      <w:r w:rsidR="007F11A8" w:rsidRPr="002C3DDA">
        <w:rPr>
          <w:rFonts w:ascii="Arial Nova Light" w:eastAsia="Times New Roman" w:hAnsi="Arial Nova Light" w:cs="Arial"/>
          <w:b/>
          <w:bCs/>
          <w:sz w:val="24"/>
          <w:szCs w:val="24"/>
        </w:rPr>
        <w:t>.</w:t>
      </w:r>
      <w:r w:rsidR="00D00FBA" w:rsidRPr="002C3DDA">
        <w:rPr>
          <w:rFonts w:ascii="Arial Nova Light" w:eastAsia="Times New Roman" w:hAnsi="Arial Nova Light" w:cs="Arial"/>
          <w:b/>
          <w:bCs/>
          <w:sz w:val="24"/>
          <w:szCs w:val="24"/>
        </w:rPr>
        <w:t xml:space="preserve"> </w:t>
      </w:r>
      <w:r w:rsidR="00D00FBA" w:rsidRPr="002C3DDA">
        <w:rPr>
          <w:rFonts w:ascii="Arial Nova Light" w:eastAsia="Times New Roman" w:hAnsi="Arial Nova Light" w:cs="Arial"/>
          <w:sz w:val="24"/>
          <w:szCs w:val="24"/>
        </w:rPr>
        <w:t>El mismo</w:t>
      </w:r>
      <w:r w:rsidR="00885821" w:rsidRPr="002C3DDA">
        <w:rPr>
          <w:rFonts w:ascii="Arial Nova Light" w:eastAsia="Times New Roman" w:hAnsi="Arial Nova Light" w:cs="Arial"/>
          <w:sz w:val="24"/>
          <w:szCs w:val="24"/>
        </w:rPr>
        <w:t xml:space="preserve"> tres de junio</w:t>
      </w:r>
      <w:r w:rsidR="00D00FBA" w:rsidRPr="002C3DDA">
        <w:rPr>
          <w:rFonts w:ascii="Arial Nova Light" w:eastAsia="Times New Roman" w:hAnsi="Arial Nova Light" w:cs="Arial"/>
          <w:sz w:val="24"/>
          <w:szCs w:val="24"/>
        </w:rPr>
        <w:t xml:space="preserve">, el </w:t>
      </w:r>
      <w:proofErr w:type="gramStart"/>
      <w:r w:rsidR="00D00FBA" w:rsidRPr="002C3DDA">
        <w:rPr>
          <w:rFonts w:ascii="Arial Nova Light" w:eastAsia="Times New Roman" w:hAnsi="Arial Nova Light" w:cs="Arial"/>
          <w:sz w:val="24"/>
          <w:szCs w:val="24"/>
        </w:rPr>
        <w:t>Secretario Ejecutivo</w:t>
      </w:r>
      <w:proofErr w:type="gramEnd"/>
      <w:r w:rsidR="00D00FBA" w:rsidRPr="002C3DDA">
        <w:rPr>
          <w:rFonts w:ascii="Arial Nova Light" w:eastAsia="Times New Roman" w:hAnsi="Arial Nova Light" w:cs="Arial"/>
          <w:sz w:val="24"/>
          <w:szCs w:val="24"/>
        </w:rPr>
        <w:t xml:space="preserve"> ordenó</w:t>
      </w:r>
      <w:r w:rsidR="00004914" w:rsidRPr="002C3DDA">
        <w:rPr>
          <w:rFonts w:ascii="Arial Nova Light" w:eastAsia="Times New Roman" w:hAnsi="Arial Nova Light" w:cs="Arial"/>
          <w:sz w:val="24"/>
          <w:szCs w:val="24"/>
        </w:rPr>
        <w:t xml:space="preserve"> a través de la </w:t>
      </w:r>
      <w:r w:rsidR="00EF6F27" w:rsidRPr="002C3DDA">
        <w:rPr>
          <w:rFonts w:ascii="Arial Nova Light" w:eastAsia="Times New Roman" w:hAnsi="Arial Nova Light" w:cs="Arial"/>
          <w:sz w:val="24"/>
          <w:szCs w:val="24"/>
        </w:rPr>
        <w:t>Oficialía</w:t>
      </w:r>
      <w:r w:rsidR="00004914" w:rsidRPr="002C3DDA">
        <w:rPr>
          <w:rFonts w:ascii="Arial Nova Light" w:eastAsia="Times New Roman" w:hAnsi="Arial Nova Light" w:cs="Arial"/>
          <w:sz w:val="24"/>
          <w:szCs w:val="24"/>
        </w:rPr>
        <w:t xml:space="preserve"> Electoral,</w:t>
      </w:r>
      <w:r w:rsidR="00D00FBA" w:rsidRPr="002C3DDA">
        <w:rPr>
          <w:rFonts w:ascii="Arial Nova Light" w:eastAsia="Times New Roman" w:hAnsi="Arial Nova Light" w:cs="Arial"/>
          <w:sz w:val="24"/>
          <w:szCs w:val="24"/>
        </w:rPr>
        <w:t xml:space="preserve"> certificar la existencia</w:t>
      </w:r>
      <w:r w:rsidR="00B225A9" w:rsidRPr="002C3DDA">
        <w:rPr>
          <w:rFonts w:ascii="Arial Nova Light" w:eastAsia="Times New Roman" w:hAnsi="Arial Nova Light" w:cs="Arial"/>
          <w:sz w:val="24"/>
          <w:szCs w:val="24"/>
        </w:rPr>
        <w:t xml:space="preserve"> y contenido </w:t>
      </w:r>
      <w:r w:rsidR="00E20856" w:rsidRPr="002C3DDA">
        <w:rPr>
          <w:rFonts w:ascii="Arial Nova Light" w:eastAsia="Times New Roman" w:hAnsi="Arial Nova Light" w:cs="Arial"/>
          <w:sz w:val="24"/>
          <w:szCs w:val="24"/>
        </w:rPr>
        <w:t>de los</w:t>
      </w:r>
      <w:r w:rsidR="00885821" w:rsidRPr="002C3DDA">
        <w:rPr>
          <w:rFonts w:ascii="Arial Nova Light" w:eastAsia="Times New Roman" w:hAnsi="Arial Nova Light" w:cs="Arial"/>
          <w:sz w:val="24"/>
          <w:szCs w:val="24"/>
        </w:rPr>
        <w:t xml:space="preserve"> tres videos</w:t>
      </w:r>
      <w:r w:rsidR="00AB6AE6">
        <w:rPr>
          <w:rFonts w:ascii="Arial Nova Light" w:eastAsia="Times New Roman" w:hAnsi="Arial Nova Light" w:cs="Arial"/>
          <w:sz w:val="24"/>
          <w:szCs w:val="24"/>
        </w:rPr>
        <w:t xml:space="preserve"> denunciados, mismos que se encuentran</w:t>
      </w:r>
      <w:r w:rsidR="00885821" w:rsidRPr="002C3DDA">
        <w:rPr>
          <w:rFonts w:ascii="Arial Nova Light" w:eastAsia="Times New Roman" w:hAnsi="Arial Nova Light" w:cs="Arial"/>
          <w:sz w:val="24"/>
          <w:szCs w:val="24"/>
        </w:rPr>
        <w:t xml:space="preserve"> alojados en el </w:t>
      </w:r>
      <w:r w:rsidR="000F2974" w:rsidRPr="002C3DDA">
        <w:rPr>
          <w:rFonts w:ascii="Arial Nova Light" w:eastAsia="Times New Roman" w:hAnsi="Arial Nova Light" w:cs="Arial"/>
          <w:sz w:val="24"/>
          <w:szCs w:val="24"/>
        </w:rPr>
        <w:t>CD-R</w:t>
      </w:r>
      <w:r w:rsidR="00885821" w:rsidRPr="002C3DDA">
        <w:rPr>
          <w:rFonts w:ascii="Arial Nova Light" w:eastAsia="Times New Roman" w:hAnsi="Arial Nova Light" w:cs="Arial"/>
          <w:sz w:val="24"/>
          <w:szCs w:val="24"/>
        </w:rPr>
        <w:t>OM</w:t>
      </w:r>
      <w:r w:rsidR="000F2974" w:rsidRPr="002C3DDA">
        <w:rPr>
          <w:rFonts w:ascii="Arial Nova Light" w:eastAsia="Times New Roman" w:hAnsi="Arial Nova Light" w:cs="Arial"/>
          <w:sz w:val="24"/>
          <w:szCs w:val="24"/>
        </w:rPr>
        <w:t xml:space="preserve"> anexo al escrito de denuncia.</w:t>
      </w:r>
    </w:p>
    <w:p w14:paraId="4DAA4442" w14:textId="77777777" w:rsidR="00BC0F7A" w:rsidRPr="002C3DDA" w:rsidRDefault="00BC0F7A" w:rsidP="00BC0F7A">
      <w:pPr>
        <w:shd w:val="clear" w:color="auto" w:fill="FFFFFF"/>
        <w:tabs>
          <w:tab w:val="left" w:pos="284"/>
          <w:tab w:val="left" w:pos="426"/>
        </w:tabs>
        <w:spacing w:after="0" w:line="360" w:lineRule="auto"/>
        <w:mirrorIndents/>
        <w:jc w:val="both"/>
        <w:rPr>
          <w:rFonts w:ascii="Arial Nova Light" w:eastAsia="Times New Roman" w:hAnsi="Arial Nova Light" w:cs="Arial"/>
          <w:b/>
          <w:bCs/>
          <w:sz w:val="24"/>
          <w:szCs w:val="24"/>
        </w:rPr>
      </w:pPr>
    </w:p>
    <w:p w14:paraId="7C792C66" w14:textId="01D1D1AA" w:rsidR="000C7C8A" w:rsidRPr="002C3DDA" w:rsidRDefault="00767C61" w:rsidP="00295B9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sidRPr="002C3DDA">
        <w:rPr>
          <w:rFonts w:ascii="Arial Nova Light" w:eastAsia="Times New Roman" w:hAnsi="Arial Nova Light" w:cs="Arial"/>
          <w:b/>
          <w:sz w:val="24"/>
          <w:szCs w:val="24"/>
        </w:rPr>
        <w:t>1.</w:t>
      </w:r>
      <w:r w:rsidR="00885821" w:rsidRPr="002C3DDA">
        <w:rPr>
          <w:rFonts w:ascii="Arial Nova Light" w:eastAsia="Times New Roman" w:hAnsi="Arial Nova Light" w:cs="Arial"/>
          <w:b/>
          <w:sz w:val="24"/>
          <w:szCs w:val="24"/>
        </w:rPr>
        <w:t>4</w:t>
      </w:r>
      <w:r w:rsidRPr="002C3DDA">
        <w:rPr>
          <w:rFonts w:ascii="Arial Nova Light" w:eastAsia="Times New Roman" w:hAnsi="Arial Nova Light" w:cs="Arial"/>
          <w:b/>
          <w:sz w:val="24"/>
          <w:szCs w:val="24"/>
        </w:rPr>
        <w:t>.</w:t>
      </w:r>
      <w:r w:rsidR="00295B97" w:rsidRPr="002C3DDA">
        <w:rPr>
          <w:rFonts w:ascii="Arial Nova Light" w:eastAsia="Times New Roman" w:hAnsi="Arial Nova Light" w:cs="Arial"/>
          <w:b/>
          <w:sz w:val="24"/>
          <w:szCs w:val="24"/>
        </w:rPr>
        <w:t xml:space="preserve"> </w:t>
      </w:r>
      <w:r w:rsidR="00657220" w:rsidRPr="002C3DDA">
        <w:rPr>
          <w:rFonts w:ascii="Arial Nova Light" w:eastAsia="Times New Roman" w:hAnsi="Arial Nova Light" w:cs="Arial"/>
          <w:b/>
          <w:sz w:val="24"/>
          <w:szCs w:val="24"/>
        </w:rPr>
        <w:t>Admisión de la denuncia</w:t>
      </w:r>
      <w:r w:rsidR="00851F37" w:rsidRPr="002C3DDA">
        <w:rPr>
          <w:rFonts w:ascii="Arial Nova Light" w:eastAsia="Times New Roman" w:hAnsi="Arial Nova Light" w:cs="Arial"/>
          <w:b/>
          <w:sz w:val="24"/>
          <w:szCs w:val="24"/>
        </w:rPr>
        <w:t>.</w:t>
      </w:r>
      <w:r w:rsidR="00CE7265" w:rsidRPr="002C3DDA">
        <w:rPr>
          <w:rFonts w:ascii="Arial Nova Light" w:eastAsia="Times New Roman" w:hAnsi="Arial Nova Light" w:cs="Arial"/>
          <w:b/>
          <w:sz w:val="24"/>
          <w:szCs w:val="24"/>
        </w:rPr>
        <w:t xml:space="preserve"> </w:t>
      </w:r>
      <w:r w:rsidR="00851F37" w:rsidRPr="002C3DDA">
        <w:rPr>
          <w:rFonts w:ascii="Arial Nova Light" w:eastAsia="Times New Roman" w:hAnsi="Arial Nova Light" w:cs="Arial"/>
          <w:sz w:val="24"/>
          <w:szCs w:val="24"/>
        </w:rPr>
        <w:t>E</w:t>
      </w:r>
      <w:r w:rsidR="006D4988" w:rsidRPr="002C3DDA">
        <w:rPr>
          <w:rFonts w:ascii="Arial Nova Light" w:eastAsia="Times New Roman" w:hAnsi="Arial Nova Light" w:cs="Arial"/>
          <w:sz w:val="24"/>
          <w:szCs w:val="24"/>
        </w:rPr>
        <w:t>l</w:t>
      </w:r>
      <w:r w:rsidR="00BC0F7A" w:rsidRPr="002C3DDA">
        <w:rPr>
          <w:rFonts w:ascii="Arial Nova Light" w:eastAsia="Times New Roman" w:hAnsi="Arial Nova Light" w:cs="Arial"/>
          <w:sz w:val="24"/>
          <w:szCs w:val="24"/>
        </w:rPr>
        <w:t xml:space="preserve"> </w:t>
      </w:r>
      <w:r w:rsidR="00885821" w:rsidRPr="002C3DDA">
        <w:rPr>
          <w:rFonts w:ascii="Arial Nova Light" w:eastAsia="Times New Roman" w:hAnsi="Arial Nova Light" w:cs="Arial"/>
          <w:sz w:val="24"/>
          <w:szCs w:val="24"/>
        </w:rPr>
        <w:t>siete de junio</w:t>
      </w:r>
      <w:r w:rsidR="005C1E7F" w:rsidRPr="002C3DDA">
        <w:rPr>
          <w:rFonts w:ascii="Arial Nova Light" w:eastAsia="Times New Roman" w:hAnsi="Arial Nova Light" w:cs="Arial"/>
          <w:sz w:val="24"/>
          <w:szCs w:val="24"/>
        </w:rPr>
        <w:t>,</w:t>
      </w:r>
      <w:r w:rsidR="000904C4" w:rsidRPr="002C3DDA">
        <w:rPr>
          <w:rFonts w:ascii="Arial Nova Light" w:eastAsia="Times New Roman" w:hAnsi="Arial Nova Light" w:cs="Arial"/>
          <w:sz w:val="24"/>
          <w:szCs w:val="24"/>
        </w:rPr>
        <w:t xml:space="preserve"> el </w:t>
      </w:r>
      <w:proofErr w:type="gramStart"/>
      <w:r w:rsidR="000904C4" w:rsidRPr="002C3DDA">
        <w:rPr>
          <w:rFonts w:ascii="Arial Nova Light" w:eastAsia="Times New Roman" w:hAnsi="Arial Nova Light" w:cs="Arial"/>
          <w:sz w:val="24"/>
          <w:szCs w:val="24"/>
        </w:rPr>
        <w:t>Secretario Ejecutivo</w:t>
      </w:r>
      <w:proofErr w:type="gramEnd"/>
      <w:r w:rsidR="000904C4" w:rsidRPr="002C3DDA">
        <w:rPr>
          <w:rFonts w:ascii="Arial Nova Light" w:eastAsia="Times New Roman" w:hAnsi="Arial Nova Light" w:cs="Arial"/>
          <w:sz w:val="24"/>
          <w:szCs w:val="24"/>
        </w:rPr>
        <w:t xml:space="preserve"> </w:t>
      </w:r>
      <w:r w:rsidR="00851F37" w:rsidRPr="002C3DDA">
        <w:rPr>
          <w:rFonts w:ascii="Arial Nova Light" w:eastAsia="Times New Roman" w:hAnsi="Arial Nova Light" w:cs="Arial"/>
          <w:sz w:val="24"/>
          <w:szCs w:val="24"/>
        </w:rPr>
        <w:t>dictó el acuerdo de admisión</w:t>
      </w:r>
      <w:r w:rsidR="006D4988" w:rsidRPr="002C3DDA">
        <w:rPr>
          <w:rFonts w:ascii="Arial Nova Light" w:eastAsia="Times New Roman" w:hAnsi="Arial Nova Light" w:cs="Arial"/>
          <w:sz w:val="24"/>
          <w:szCs w:val="24"/>
        </w:rPr>
        <w:t xml:space="preserve"> del expediente </w:t>
      </w:r>
      <w:r w:rsidR="006D4988" w:rsidRPr="002C3DDA">
        <w:rPr>
          <w:rFonts w:ascii="Arial Nova Light" w:eastAsia="Times New Roman" w:hAnsi="Arial Nova Light" w:cs="Arial"/>
          <w:bCs/>
          <w:sz w:val="24"/>
          <w:szCs w:val="24"/>
        </w:rPr>
        <w:t>IEE/PES/0</w:t>
      </w:r>
      <w:r w:rsidR="00885821" w:rsidRPr="002C3DDA">
        <w:rPr>
          <w:rFonts w:ascii="Arial Nova Light" w:eastAsia="Times New Roman" w:hAnsi="Arial Nova Light" w:cs="Arial"/>
          <w:bCs/>
          <w:sz w:val="24"/>
          <w:szCs w:val="24"/>
        </w:rPr>
        <w:t>7</w:t>
      </w:r>
      <w:r w:rsidR="00BF64A6" w:rsidRPr="002C3DDA">
        <w:rPr>
          <w:rFonts w:ascii="Arial Nova Light" w:eastAsia="Times New Roman" w:hAnsi="Arial Nova Light" w:cs="Arial"/>
          <w:bCs/>
          <w:sz w:val="24"/>
          <w:szCs w:val="24"/>
        </w:rPr>
        <w:t>5</w:t>
      </w:r>
      <w:r w:rsidR="006D4988" w:rsidRPr="002C3DDA">
        <w:rPr>
          <w:rFonts w:ascii="Arial Nova Light" w:eastAsia="Times New Roman" w:hAnsi="Arial Nova Light" w:cs="Arial"/>
          <w:bCs/>
          <w:sz w:val="24"/>
          <w:szCs w:val="24"/>
        </w:rPr>
        <w:t>/2022</w:t>
      </w:r>
      <w:r w:rsidR="00105433" w:rsidRPr="002C3DDA">
        <w:rPr>
          <w:rFonts w:ascii="Arial Nova Light" w:eastAsia="Times New Roman" w:hAnsi="Arial Nova Light" w:cs="Arial"/>
          <w:sz w:val="24"/>
          <w:szCs w:val="24"/>
        </w:rPr>
        <w:t>, señalando fecha para la celebración de la Audiencia de Pruebas y Alegatos</w:t>
      </w:r>
      <w:r w:rsidR="00992C5C" w:rsidRPr="002C3DDA">
        <w:rPr>
          <w:rFonts w:ascii="Arial Nova Light" w:eastAsia="Times New Roman" w:hAnsi="Arial Nova Light" w:cs="Arial"/>
          <w:sz w:val="24"/>
          <w:szCs w:val="24"/>
        </w:rPr>
        <w:t xml:space="preserve">. </w:t>
      </w:r>
    </w:p>
    <w:p w14:paraId="696528B1" w14:textId="77777777" w:rsidR="00764018" w:rsidRPr="002C3DDA" w:rsidRDefault="00764018" w:rsidP="00295B9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1D5B7280" w14:textId="68C99217" w:rsidR="00764018" w:rsidRPr="002C3DDA" w:rsidRDefault="00764018" w:rsidP="00764018">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sidRPr="002C3DDA">
        <w:rPr>
          <w:rFonts w:ascii="Arial Nova Light" w:hAnsi="Arial Nova Light" w:cs="Arial"/>
          <w:b/>
          <w:bCs/>
        </w:rPr>
        <w:t xml:space="preserve">1.5. </w:t>
      </w:r>
      <w:r w:rsidR="00D16E7A">
        <w:rPr>
          <w:rFonts w:ascii="Arial Nova Light" w:hAnsi="Arial Nova Light" w:cs="Arial"/>
          <w:b/>
          <w:bCs/>
        </w:rPr>
        <w:t>Medidas cautelares</w:t>
      </w:r>
      <w:r w:rsidRPr="002C3DDA">
        <w:rPr>
          <w:rFonts w:ascii="Arial Nova Light" w:hAnsi="Arial Nova Light" w:cs="Arial"/>
          <w:b/>
          <w:bCs/>
        </w:rPr>
        <w:t>.</w:t>
      </w:r>
      <w:r w:rsidRPr="002C3DDA">
        <w:rPr>
          <w:rFonts w:ascii="Arial Nova Light" w:hAnsi="Arial Nova Light" w:cs="Arial"/>
        </w:rPr>
        <w:t xml:space="preserve">  </w:t>
      </w:r>
      <w:r w:rsidRPr="002C3DDA">
        <w:rPr>
          <w:rFonts w:ascii="Arial Nova Light" w:eastAsia="Arial Nova" w:hAnsi="Arial Nova Light" w:cs="Arial Nova"/>
        </w:rPr>
        <w:t xml:space="preserve">En su escrito de denuncia, </w:t>
      </w:r>
      <w:r w:rsidR="0071215E" w:rsidRPr="002C3DDA">
        <w:rPr>
          <w:rFonts w:ascii="Arial Nova Light" w:eastAsia="Arial Nova" w:hAnsi="Arial Nova Light" w:cs="Arial Nova"/>
        </w:rPr>
        <w:t>el</w:t>
      </w:r>
      <w:r w:rsidRPr="002C3DDA">
        <w:rPr>
          <w:rFonts w:ascii="Arial Nova Light" w:eastAsia="Arial Nova" w:hAnsi="Arial Nova Light" w:cs="Arial Nova"/>
        </w:rPr>
        <w:t xml:space="preserve"> promovente solicitó al IEE </w:t>
      </w:r>
      <w:r w:rsidRPr="002C3DDA">
        <w:rPr>
          <w:rFonts w:ascii="Arial Nova Light" w:eastAsia="Arial Nova" w:hAnsi="Arial Nova Light" w:cs="Arial Nova"/>
          <w:i/>
          <w:iCs/>
        </w:rPr>
        <w:t>“</w:t>
      </w:r>
      <w:r w:rsidR="0071215E" w:rsidRPr="002C3DDA">
        <w:rPr>
          <w:rFonts w:ascii="Arial Nova Light" w:eastAsia="Arial Nova" w:hAnsi="Arial Nova Light" w:cs="Arial Nova"/>
          <w:i/>
          <w:iCs/>
        </w:rPr>
        <w:t xml:space="preserve">suspenda de inmediato los hechos denunciados y se ordene a la </w:t>
      </w:r>
      <w:r w:rsidR="00240CBC" w:rsidRPr="002C3DDA">
        <w:rPr>
          <w:rFonts w:ascii="Arial Nova Light" w:eastAsia="Arial Nova" w:hAnsi="Arial Nova Light" w:cs="Arial Nova"/>
          <w:i/>
          <w:iCs/>
        </w:rPr>
        <w:t>candidata María</w:t>
      </w:r>
      <w:r w:rsidR="0071215E" w:rsidRPr="002C3DDA">
        <w:rPr>
          <w:rFonts w:ascii="Arial Nova Light" w:eastAsia="Arial Nova" w:hAnsi="Arial Nova Light" w:cs="Arial Nova"/>
          <w:i/>
          <w:iCs/>
        </w:rPr>
        <w:t xml:space="preserve"> Teresa </w:t>
      </w:r>
      <w:r w:rsidR="004A0814" w:rsidRPr="002C3DDA">
        <w:rPr>
          <w:rFonts w:ascii="Arial Nova Light" w:eastAsia="Arial Nova" w:hAnsi="Arial Nova Light" w:cs="Arial Nova"/>
          <w:i/>
          <w:iCs/>
        </w:rPr>
        <w:t>Jiménez</w:t>
      </w:r>
      <w:r w:rsidR="0071215E" w:rsidRPr="002C3DDA">
        <w:rPr>
          <w:rFonts w:ascii="Arial Nova Light" w:eastAsia="Arial Nova" w:hAnsi="Arial Nova Light" w:cs="Arial Nova"/>
          <w:i/>
          <w:iCs/>
        </w:rPr>
        <w:t xml:space="preserve"> Esquivel y a la </w:t>
      </w:r>
      <w:r w:rsidR="004A0814" w:rsidRPr="002C3DDA">
        <w:rPr>
          <w:rFonts w:ascii="Arial Nova Light" w:eastAsia="Arial Nova" w:hAnsi="Arial Nova Light" w:cs="Arial Nova"/>
          <w:i/>
          <w:iCs/>
        </w:rPr>
        <w:t>Coalición</w:t>
      </w:r>
      <w:r w:rsidR="0071215E" w:rsidRPr="002C3DDA">
        <w:rPr>
          <w:rFonts w:ascii="Arial Nova Light" w:eastAsia="Arial Nova" w:hAnsi="Arial Nova Light" w:cs="Arial Nova"/>
          <w:i/>
          <w:iCs/>
        </w:rPr>
        <w:t xml:space="preserve"> “Va por Aguascalientes”, </w:t>
      </w:r>
      <w:r w:rsidR="00D16E7A">
        <w:rPr>
          <w:rFonts w:ascii="Arial Nova Light" w:eastAsia="Arial Nova" w:hAnsi="Arial Nova Light" w:cs="Arial Nova"/>
          <w:i/>
          <w:iCs/>
        </w:rPr>
        <w:t>“</w:t>
      </w:r>
      <w:r w:rsidR="0071215E" w:rsidRPr="002C3DDA">
        <w:rPr>
          <w:rFonts w:ascii="Arial Nova Light" w:eastAsia="Arial Nova" w:hAnsi="Arial Nova Light" w:cs="Arial Nova"/>
          <w:i/>
          <w:iCs/>
        </w:rPr>
        <w:t>dejar de utilizar a menores de edad para la repartición de su propaganda electoral</w:t>
      </w:r>
      <w:r w:rsidR="004A0814" w:rsidRPr="002C3DDA">
        <w:rPr>
          <w:rFonts w:ascii="Arial Nova Light" w:eastAsia="Arial Nova" w:hAnsi="Arial Nova Light" w:cs="Arial Nova"/>
          <w:i/>
          <w:iCs/>
        </w:rPr>
        <w:t>”.</w:t>
      </w:r>
    </w:p>
    <w:p w14:paraId="58445245" w14:textId="77777777" w:rsidR="00764018" w:rsidRPr="002C3DDA" w:rsidRDefault="00764018" w:rsidP="00764018">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437EE243" w14:textId="043C9327" w:rsidR="00BC4ED3" w:rsidRPr="002C3DDA" w:rsidRDefault="00764018" w:rsidP="00764018">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sidRPr="002C3DDA">
        <w:rPr>
          <w:rFonts w:ascii="Arial Nova Light" w:eastAsia="Arial Nova" w:hAnsi="Arial Nova Light" w:cs="Arial Nova"/>
        </w:rPr>
        <w:t>Al respecto, la Comisión de Quejas y Denuncias, en fecha</w:t>
      </w:r>
      <w:r w:rsidR="004A0814" w:rsidRPr="002C3DDA">
        <w:rPr>
          <w:rFonts w:ascii="Arial Nova Light" w:eastAsia="Arial Nova" w:hAnsi="Arial Nova Light" w:cs="Arial Nova"/>
        </w:rPr>
        <w:t xml:space="preserve"> nueve de junio</w:t>
      </w:r>
      <w:r w:rsidRPr="002C3DDA">
        <w:rPr>
          <w:rFonts w:ascii="Arial Nova Light" w:eastAsia="Arial Nova" w:hAnsi="Arial Nova Light" w:cs="Arial Nova"/>
        </w:rPr>
        <w:t xml:space="preserve">, determinó improcedente la medida cautelar, al considerar que </w:t>
      </w:r>
      <w:r w:rsidR="004A0814" w:rsidRPr="002C3DDA">
        <w:rPr>
          <w:rFonts w:ascii="Arial Nova Light" w:eastAsia="Arial Nova" w:hAnsi="Arial Nova Light" w:cs="Arial Nova"/>
        </w:rPr>
        <w:t>“</w:t>
      </w:r>
      <w:r w:rsidR="004A0814" w:rsidRPr="002C3DDA">
        <w:rPr>
          <w:rFonts w:ascii="Arial Nova Light" w:eastAsia="Arial Nova" w:hAnsi="Arial Nova Light" w:cs="Arial Nova"/>
          <w:i/>
          <w:iCs/>
        </w:rPr>
        <w:t xml:space="preserve">la presunta difusión de propaganda electoral en vía </w:t>
      </w:r>
      <w:proofErr w:type="spellStart"/>
      <w:r w:rsidR="004A0814" w:rsidRPr="002C3DDA">
        <w:rPr>
          <w:rFonts w:ascii="Arial Nova Light" w:eastAsia="Arial Nova" w:hAnsi="Arial Nova Light" w:cs="Arial Nova"/>
          <w:i/>
          <w:iCs/>
        </w:rPr>
        <w:t>publica</w:t>
      </w:r>
      <w:proofErr w:type="spellEnd"/>
      <w:r w:rsidR="004A0814" w:rsidRPr="002C3DDA">
        <w:rPr>
          <w:rFonts w:ascii="Arial Nova Light" w:eastAsia="Arial Nova" w:hAnsi="Arial Nova Light" w:cs="Arial Nova"/>
          <w:i/>
          <w:iCs/>
        </w:rPr>
        <w:t>, por conducto de niños, niñas y/o adolescentes fue realizada hace más de catorce días naturales</w:t>
      </w:r>
      <w:r w:rsidRPr="002C3DDA">
        <w:rPr>
          <w:rFonts w:ascii="Arial Nova Light" w:eastAsia="Arial Nova" w:hAnsi="Arial Nova Light" w:cs="Arial Nova"/>
        </w:rPr>
        <w:t xml:space="preserve">”, </w:t>
      </w:r>
      <w:r w:rsidR="00D16E7A">
        <w:rPr>
          <w:rFonts w:ascii="Arial Nova Light" w:eastAsia="Arial Nova" w:hAnsi="Arial Nova Light" w:cs="Arial Nova"/>
        </w:rPr>
        <w:t>refiriendo que son</w:t>
      </w:r>
      <w:r w:rsidR="00240CBC" w:rsidRPr="002C3DDA">
        <w:rPr>
          <w:rFonts w:ascii="Arial Nova Light" w:eastAsia="Arial Nova" w:hAnsi="Arial Nova Light" w:cs="Arial Nova"/>
        </w:rPr>
        <w:t xml:space="preserve"> “</w:t>
      </w:r>
      <w:r w:rsidR="004A0814" w:rsidRPr="002C3DDA">
        <w:rPr>
          <w:rFonts w:ascii="Arial Nova Light" w:eastAsia="Arial Nova" w:hAnsi="Arial Nova Light" w:cs="Arial Nova"/>
          <w:i/>
          <w:iCs/>
        </w:rPr>
        <w:t xml:space="preserve">hechos consumados e irreparables; en </w:t>
      </w:r>
      <w:r w:rsidR="00240CBC" w:rsidRPr="002C3DDA">
        <w:rPr>
          <w:rFonts w:ascii="Arial Nova Light" w:eastAsia="Arial Nova" w:hAnsi="Arial Nova Light" w:cs="Arial Nova"/>
          <w:i/>
          <w:iCs/>
        </w:rPr>
        <w:t>adición,</w:t>
      </w:r>
      <w:r w:rsidR="004A0814" w:rsidRPr="002C3DDA">
        <w:rPr>
          <w:rFonts w:ascii="Arial Nova Light" w:eastAsia="Arial Nova" w:hAnsi="Arial Nova Light" w:cs="Arial Nova"/>
          <w:i/>
          <w:iCs/>
        </w:rPr>
        <w:t xml:space="preserve"> las posibles afectaciones alegadas por la denunciante han cesado”.</w:t>
      </w:r>
    </w:p>
    <w:p w14:paraId="4AB67C32" w14:textId="77777777" w:rsidR="00764018" w:rsidRPr="002C3DDA" w:rsidRDefault="00764018" w:rsidP="00764018">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i/>
          <w:iCs/>
        </w:rPr>
      </w:pPr>
    </w:p>
    <w:p w14:paraId="7CFE6DDB" w14:textId="7F506802" w:rsidR="00165BBA" w:rsidRPr="002C3DDA" w:rsidRDefault="006D4988" w:rsidP="006D4988">
      <w:pPr>
        <w:shd w:val="clear" w:color="auto" w:fill="FFFFFF"/>
        <w:tabs>
          <w:tab w:val="left" w:pos="426"/>
        </w:tabs>
        <w:spacing w:after="0" w:line="360" w:lineRule="auto"/>
        <w:jc w:val="both"/>
        <w:rPr>
          <w:rFonts w:ascii="Arial Nova Light" w:eastAsia="Times New Roman" w:hAnsi="Arial Nova Light" w:cs="Arial"/>
          <w:sz w:val="24"/>
          <w:szCs w:val="24"/>
        </w:rPr>
      </w:pPr>
      <w:r w:rsidRPr="002C3DDA">
        <w:rPr>
          <w:rFonts w:ascii="Arial Nova Light" w:eastAsia="Times New Roman" w:hAnsi="Arial Nova Light" w:cs="Arial"/>
          <w:b/>
          <w:sz w:val="24"/>
          <w:szCs w:val="24"/>
        </w:rPr>
        <w:t>1.</w:t>
      </w:r>
      <w:r w:rsidR="00764018" w:rsidRPr="002C3DDA">
        <w:rPr>
          <w:rFonts w:ascii="Arial Nova Light" w:eastAsia="Times New Roman" w:hAnsi="Arial Nova Light" w:cs="Arial"/>
          <w:b/>
          <w:sz w:val="24"/>
          <w:szCs w:val="24"/>
        </w:rPr>
        <w:t>6</w:t>
      </w:r>
      <w:r w:rsidRPr="002C3DDA">
        <w:rPr>
          <w:rFonts w:ascii="Arial Nova Light" w:eastAsia="Times New Roman" w:hAnsi="Arial Nova Light" w:cs="Arial"/>
          <w:b/>
          <w:sz w:val="24"/>
          <w:szCs w:val="24"/>
        </w:rPr>
        <w:t xml:space="preserve">. </w:t>
      </w:r>
      <w:r w:rsidR="000C2F5B" w:rsidRPr="002C3DDA">
        <w:rPr>
          <w:rFonts w:ascii="Arial Nova Light" w:eastAsia="Times New Roman" w:hAnsi="Arial Nova Light" w:cs="Arial"/>
          <w:b/>
          <w:sz w:val="24"/>
          <w:szCs w:val="24"/>
        </w:rPr>
        <w:t>Integr</w:t>
      </w:r>
      <w:r w:rsidR="00BD1803" w:rsidRPr="002C3DDA">
        <w:rPr>
          <w:rFonts w:ascii="Arial Nova Light" w:eastAsia="Times New Roman" w:hAnsi="Arial Nova Light" w:cs="Arial"/>
          <w:b/>
          <w:sz w:val="24"/>
          <w:szCs w:val="24"/>
        </w:rPr>
        <w:t xml:space="preserve">ación del expediente </w:t>
      </w:r>
      <w:r w:rsidR="00106DFA" w:rsidRPr="002C3DDA">
        <w:rPr>
          <w:rFonts w:ascii="Arial Nova Light" w:eastAsia="Times New Roman" w:hAnsi="Arial Nova Light" w:cs="Arial"/>
          <w:b/>
          <w:sz w:val="24"/>
          <w:szCs w:val="24"/>
        </w:rPr>
        <w:t>IEE/PES/0</w:t>
      </w:r>
      <w:r w:rsidR="00885821" w:rsidRPr="002C3DDA">
        <w:rPr>
          <w:rFonts w:ascii="Arial Nova Light" w:eastAsia="Times New Roman" w:hAnsi="Arial Nova Light" w:cs="Arial"/>
          <w:b/>
          <w:sz w:val="24"/>
          <w:szCs w:val="24"/>
        </w:rPr>
        <w:t>7</w:t>
      </w:r>
      <w:r w:rsidR="008D19DD" w:rsidRPr="002C3DDA">
        <w:rPr>
          <w:rFonts w:ascii="Arial Nova Light" w:eastAsia="Times New Roman" w:hAnsi="Arial Nova Light" w:cs="Arial"/>
          <w:b/>
          <w:sz w:val="24"/>
          <w:szCs w:val="24"/>
        </w:rPr>
        <w:t>5</w:t>
      </w:r>
      <w:r w:rsidR="00106DFA" w:rsidRPr="002C3DDA">
        <w:rPr>
          <w:rFonts w:ascii="Arial Nova Light" w:eastAsia="Times New Roman" w:hAnsi="Arial Nova Light" w:cs="Arial"/>
          <w:b/>
          <w:sz w:val="24"/>
          <w:szCs w:val="24"/>
        </w:rPr>
        <w:t>/202</w:t>
      </w:r>
      <w:r w:rsidR="00D0636C" w:rsidRPr="002C3DDA">
        <w:rPr>
          <w:rFonts w:ascii="Arial Nova Light" w:eastAsia="Times New Roman" w:hAnsi="Arial Nova Light" w:cs="Arial"/>
          <w:b/>
          <w:sz w:val="24"/>
          <w:szCs w:val="24"/>
        </w:rPr>
        <w:t>2</w:t>
      </w:r>
      <w:r w:rsidR="00106DFA" w:rsidRPr="002C3DDA">
        <w:rPr>
          <w:rFonts w:ascii="Arial Nova Light" w:eastAsia="Times New Roman" w:hAnsi="Arial Nova Light" w:cs="Arial"/>
          <w:b/>
          <w:sz w:val="24"/>
          <w:szCs w:val="24"/>
        </w:rPr>
        <w:t xml:space="preserve"> </w:t>
      </w:r>
      <w:r w:rsidR="000C2F5B" w:rsidRPr="002C3DDA">
        <w:rPr>
          <w:rFonts w:ascii="Arial Nova Light" w:eastAsia="Times New Roman" w:hAnsi="Arial Nova Light" w:cs="Arial"/>
          <w:b/>
          <w:sz w:val="24"/>
          <w:szCs w:val="24"/>
        </w:rPr>
        <w:t xml:space="preserve">y remisión al Tribunal. </w:t>
      </w:r>
      <w:r w:rsidR="00851F37" w:rsidRPr="002C3DDA">
        <w:rPr>
          <w:rFonts w:ascii="Arial Nova Light" w:eastAsia="Times New Roman" w:hAnsi="Arial Nova Light" w:cs="Arial"/>
          <w:sz w:val="24"/>
          <w:szCs w:val="24"/>
        </w:rPr>
        <w:t>E</w:t>
      </w:r>
      <w:r w:rsidR="00DD7877" w:rsidRPr="002C3DDA">
        <w:rPr>
          <w:rFonts w:ascii="Arial Nova Light" w:eastAsia="Times New Roman" w:hAnsi="Arial Nova Light" w:cs="Arial"/>
          <w:sz w:val="24"/>
          <w:szCs w:val="24"/>
        </w:rPr>
        <w:t>n fecha</w:t>
      </w:r>
      <w:r w:rsidR="00103C31" w:rsidRPr="002C3DDA">
        <w:rPr>
          <w:rFonts w:ascii="Arial Nova Light" w:eastAsia="Times New Roman" w:hAnsi="Arial Nova Light" w:cs="Arial"/>
          <w:sz w:val="24"/>
          <w:szCs w:val="24"/>
        </w:rPr>
        <w:t xml:space="preserve"> </w:t>
      </w:r>
      <w:r w:rsidR="00D16E7A">
        <w:rPr>
          <w:rFonts w:ascii="Arial Nova Light" w:eastAsia="Times New Roman" w:hAnsi="Arial Nova Light" w:cs="Arial"/>
          <w:sz w:val="24"/>
          <w:szCs w:val="24"/>
        </w:rPr>
        <w:t>once</w:t>
      </w:r>
      <w:r w:rsidR="00DC0AB7" w:rsidRPr="002C3DDA">
        <w:rPr>
          <w:rFonts w:ascii="Arial Nova Light" w:eastAsia="Times New Roman" w:hAnsi="Arial Nova Light" w:cs="Arial"/>
          <w:sz w:val="24"/>
          <w:szCs w:val="24"/>
        </w:rPr>
        <w:t xml:space="preserve"> </w:t>
      </w:r>
      <w:r w:rsidR="003E7D12" w:rsidRPr="002C3DDA">
        <w:rPr>
          <w:rFonts w:ascii="Arial Nova Light" w:eastAsia="Times New Roman" w:hAnsi="Arial Nova Light" w:cs="Arial"/>
          <w:sz w:val="24"/>
          <w:szCs w:val="24"/>
        </w:rPr>
        <w:t xml:space="preserve">de </w:t>
      </w:r>
      <w:r w:rsidR="008D19DD" w:rsidRPr="002C3DDA">
        <w:rPr>
          <w:rFonts w:ascii="Arial Nova Light" w:eastAsia="Times New Roman" w:hAnsi="Arial Nova Light" w:cs="Arial"/>
          <w:sz w:val="24"/>
          <w:szCs w:val="24"/>
        </w:rPr>
        <w:t>junio</w:t>
      </w:r>
      <w:r w:rsidR="008303FA" w:rsidRPr="002C3DDA">
        <w:rPr>
          <w:rFonts w:ascii="Arial Nova Light" w:eastAsia="Times New Roman" w:hAnsi="Arial Nova Light" w:cs="Arial"/>
          <w:sz w:val="24"/>
          <w:szCs w:val="24"/>
        </w:rPr>
        <w:t xml:space="preserve">, </w:t>
      </w:r>
      <w:r w:rsidR="00851F37" w:rsidRPr="002C3DDA">
        <w:rPr>
          <w:rFonts w:ascii="Arial Nova Light" w:eastAsia="Times New Roman" w:hAnsi="Arial Nova Light" w:cs="Arial"/>
          <w:sz w:val="24"/>
          <w:szCs w:val="24"/>
        </w:rPr>
        <w:t xml:space="preserve">se celebró la Audiencia de Pruebas y Alegatos, </w:t>
      </w:r>
      <w:r w:rsidR="00C853BE" w:rsidRPr="002C3DDA">
        <w:rPr>
          <w:rFonts w:ascii="Arial Nova Light" w:eastAsia="Times New Roman" w:hAnsi="Arial Nova Light" w:cs="Arial"/>
          <w:sz w:val="24"/>
          <w:szCs w:val="24"/>
        </w:rPr>
        <w:t xml:space="preserve">y </w:t>
      </w:r>
      <w:r w:rsidR="00B74253" w:rsidRPr="002C3DDA">
        <w:rPr>
          <w:rFonts w:ascii="Arial Nova Light" w:eastAsia="Times New Roman" w:hAnsi="Arial Nova Light" w:cs="Arial"/>
          <w:sz w:val="24"/>
          <w:szCs w:val="24"/>
        </w:rPr>
        <w:t>una vez desahogada</w:t>
      </w:r>
      <w:r w:rsidR="002D04BC" w:rsidRPr="002C3DDA">
        <w:rPr>
          <w:rFonts w:ascii="Arial Nova Light" w:eastAsia="Times New Roman" w:hAnsi="Arial Nova Light" w:cs="Arial"/>
          <w:sz w:val="24"/>
          <w:szCs w:val="24"/>
        </w:rPr>
        <w:t>,</w:t>
      </w:r>
      <w:r w:rsidR="00B74253" w:rsidRPr="002C3DDA">
        <w:rPr>
          <w:rFonts w:ascii="Arial Nova Light" w:eastAsia="Times New Roman" w:hAnsi="Arial Nova Light" w:cs="Arial"/>
          <w:sz w:val="24"/>
          <w:szCs w:val="24"/>
        </w:rPr>
        <w:t xml:space="preserve"> </w:t>
      </w:r>
      <w:r w:rsidR="00851F37" w:rsidRPr="002C3DDA">
        <w:rPr>
          <w:rFonts w:ascii="Arial Nova Light" w:eastAsia="Times New Roman" w:hAnsi="Arial Nova Light" w:cs="Arial"/>
          <w:sz w:val="24"/>
          <w:szCs w:val="24"/>
        </w:rPr>
        <w:t xml:space="preserve">el </w:t>
      </w:r>
      <w:r w:rsidR="00240CBC" w:rsidRPr="002C3DDA">
        <w:rPr>
          <w:rFonts w:ascii="Arial Nova Light" w:eastAsia="Times New Roman" w:hAnsi="Arial Nova Light" w:cs="Arial"/>
          <w:sz w:val="24"/>
          <w:szCs w:val="24"/>
        </w:rPr>
        <w:t>secretario ejecutivo</w:t>
      </w:r>
      <w:r w:rsidR="00064F3D" w:rsidRPr="002C3DDA">
        <w:rPr>
          <w:rFonts w:ascii="Arial Nova Light" w:eastAsia="Times New Roman" w:hAnsi="Arial Nova Light" w:cs="Arial"/>
          <w:sz w:val="24"/>
          <w:szCs w:val="24"/>
        </w:rPr>
        <w:t>,</w:t>
      </w:r>
      <w:r w:rsidR="00851F37" w:rsidRPr="002C3DDA">
        <w:rPr>
          <w:rFonts w:ascii="Arial Nova Light" w:eastAsia="Times New Roman" w:hAnsi="Arial Nova Light" w:cs="Arial"/>
          <w:sz w:val="24"/>
          <w:szCs w:val="24"/>
        </w:rPr>
        <w:t xml:space="preserve"> </w:t>
      </w:r>
      <w:r w:rsidR="00C853BE" w:rsidRPr="002C3DDA">
        <w:rPr>
          <w:rFonts w:ascii="Arial Nova Light" w:eastAsia="Times New Roman" w:hAnsi="Arial Nova Light" w:cs="Arial"/>
          <w:sz w:val="24"/>
          <w:szCs w:val="24"/>
        </w:rPr>
        <w:t xml:space="preserve">al considerar debidamente integrado el expediente </w:t>
      </w:r>
      <w:r w:rsidR="00106DFA" w:rsidRPr="002C3DDA">
        <w:rPr>
          <w:rFonts w:ascii="Arial Nova Light" w:eastAsia="Times New Roman" w:hAnsi="Arial Nova Light" w:cs="Arial"/>
          <w:bCs/>
          <w:sz w:val="24"/>
          <w:szCs w:val="24"/>
        </w:rPr>
        <w:t>IEE/PES/0</w:t>
      </w:r>
      <w:r w:rsidR="00DC0AB7" w:rsidRPr="002C3DDA">
        <w:rPr>
          <w:rFonts w:ascii="Arial Nova Light" w:eastAsia="Times New Roman" w:hAnsi="Arial Nova Light" w:cs="Arial"/>
          <w:bCs/>
          <w:sz w:val="24"/>
          <w:szCs w:val="24"/>
        </w:rPr>
        <w:t>7</w:t>
      </w:r>
      <w:r w:rsidR="00DA0396" w:rsidRPr="002C3DDA">
        <w:rPr>
          <w:rFonts w:ascii="Arial Nova Light" w:eastAsia="Times New Roman" w:hAnsi="Arial Nova Light" w:cs="Arial"/>
          <w:bCs/>
          <w:sz w:val="24"/>
          <w:szCs w:val="24"/>
        </w:rPr>
        <w:t>5</w:t>
      </w:r>
      <w:r w:rsidR="00106DFA" w:rsidRPr="002C3DDA">
        <w:rPr>
          <w:rFonts w:ascii="Arial Nova Light" w:eastAsia="Times New Roman" w:hAnsi="Arial Nova Light" w:cs="Arial"/>
          <w:bCs/>
          <w:sz w:val="24"/>
          <w:szCs w:val="24"/>
        </w:rPr>
        <w:t>/202</w:t>
      </w:r>
      <w:r w:rsidR="00D0636C" w:rsidRPr="002C3DDA">
        <w:rPr>
          <w:rFonts w:ascii="Arial Nova Light" w:eastAsia="Times New Roman" w:hAnsi="Arial Nova Light" w:cs="Arial"/>
          <w:bCs/>
          <w:sz w:val="24"/>
          <w:szCs w:val="24"/>
        </w:rPr>
        <w:t>2</w:t>
      </w:r>
      <w:r w:rsidR="00C853BE" w:rsidRPr="002C3DDA">
        <w:rPr>
          <w:rFonts w:ascii="Arial Nova Light" w:eastAsia="Times New Roman" w:hAnsi="Arial Nova Light" w:cs="Arial"/>
          <w:sz w:val="24"/>
          <w:szCs w:val="24"/>
        </w:rPr>
        <w:t xml:space="preserve">, </w:t>
      </w:r>
      <w:r w:rsidR="00851F37" w:rsidRPr="002C3DDA">
        <w:rPr>
          <w:rFonts w:ascii="Arial Nova Light" w:eastAsia="Times New Roman" w:hAnsi="Arial Nova Light" w:cs="Arial"/>
          <w:sz w:val="24"/>
          <w:szCs w:val="24"/>
        </w:rPr>
        <w:t xml:space="preserve">ordenó </w:t>
      </w:r>
      <w:r w:rsidR="00165BBA" w:rsidRPr="002C3DDA">
        <w:rPr>
          <w:rFonts w:ascii="Arial Nova Light" w:eastAsia="Times New Roman" w:hAnsi="Arial Nova Light" w:cs="Arial"/>
          <w:sz w:val="24"/>
          <w:szCs w:val="24"/>
        </w:rPr>
        <w:t xml:space="preserve">remitirlo </w:t>
      </w:r>
      <w:r w:rsidR="00C853BE" w:rsidRPr="002C3DDA">
        <w:rPr>
          <w:rFonts w:ascii="Arial Nova Light" w:eastAsia="Times New Roman" w:hAnsi="Arial Nova Light" w:cs="Arial"/>
          <w:sz w:val="24"/>
          <w:szCs w:val="24"/>
        </w:rPr>
        <w:t>a este Tribunal</w:t>
      </w:r>
      <w:r w:rsidR="00656AE3" w:rsidRPr="002C3DDA">
        <w:rPr>
          <w:rFonts w:ascii="Arial Nova Light" w:eastAsia="Times New Roman" w:hAnsi="Arial Nova Light" w:cs="Arial"/>
          <w:sz w:val="24"/>
          <w:szCs w:val="24"/>
        </w:rPr>
        <w:t xml:space="preserve"> en fecha</w:t>
      </w:r>
      <w:r w:rsidR="00DC0AB7" w:rsidRPr="002C3DDA">
        <w:rPr>
          <w:rFonts w:ascii="Arial Nova Light" w:eastAsia="Times New Roman" w:hAnsi="Arial Nova Light" w:cs="Arial"/>
          <w:sz w:val="24"/>
          <w:szCs w:val="24"/>
        </w:rPr>
        <w:t xml:space="preserve"> doce </w:t>
      </w:r>
      <w:r w:rsidR="00656AE3" w:rsidRPr="002C3DDA">
        <w:rPr>
          <w:rFonts w:ascii="Arial Nova Light" w:eastAsia="Times New Roman" w:hAnsi="Arial Nova Light" w:cs="Arial"/>
          <w:sz w:val="24"/>
          <w:szCs w:val="24"/>
        </w:rPr>
        <w:t>de junio.</w:t>
      </w:r>
    </w:p>
    <w:p w14:paraId="47C96C8F" w14:textId="77777777" w:rsidR="00165BBA" w:rsidRPr="002C3DDA" w:rsidRDefault="00165BBA" w:rsidP="00823B17">
      <w:pPr>
        <w:pStyle w:val="Prrafodelista"/>
        <w:spacing w:line="360" w:lineRule="auto"/>
        <w:rPr>
          <w:rFonts w:ascii="Arial Nova Light" w:eastAsia="Times New Roman" w:hAnsi="Arial Nova Light" w:cs="Arial"/>
          <w:b/>
          <w:sz w:val="24"/>
          <w:szCs w:val="24"/>
        </w:rPr>
      </w:pPr>
    </w:p>
    <w:p w14:paraId="65DD2691" w14:textId="5F8A928E" w:rsidR="009F7055" w:rsidRPr="002C3DDA" w:rsidRDefault="006D4988" w:rsidP="006D4988">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sidRPr="002C3DDA">
        <w:rPr>
          <w:rFonts w:ascii="Arial Nova Light" w:eastAsia="Times New Roman" w:hAnsi="Arial Nova Light" w:cs="Arial"/>
          <w:b/>
          <w:sz w:val="24"/>
          <w:szCs w:val="24"/>
        </w:rPr>
        <w:lastRenderedPageBreak/>
        <w:t>1.</w:t>
      </w:r>
      <w:r w:rsidR="00764018" w:rsidRPr="002C3DDA">
        <w:rPr>
          <w:rFonts w:ascii="Arial Nova Light" w:eastAsia="Times New Roman" w:hAnsi="Arial Nova Light" w:cs="Arial"/>
          <w:b/>
          <w:sz w:val="24"/>
          <w:szCs w:val="24"/>
        </w:rPr>
        <w:t>7</w:t>
      </w:r>
      <w:r w:rsidRPr="002C3DDA">
        <w:rPr>
          <w:rFonts w:ascii="Arial Nova Light" w:eastAsia="Times New Roman" w:hAnsi="Arial Nova Light" w:cs="Arial"/>
          <w:b/>
          <w:sz w:val="24"/>
          <w:szCs w:val="24"/>
        </w:rPr>
        <w:t xml:space="preserve">. </w:t>
      </w:r>
      <w:r w:rsidR="00657220" w:rsidRPr="002C3DDA">
        <w:rPr>
          <w:rFonts w:ascii="Arial Nova Light" w:eastAsia="Times New Roman" w:hAnsi="Arial Nova Light" w:cs="Arial"/>
          <w:b/>
          <w:sz w:val="24"/>
          <w:szCs w:val="24"/>
        </w:rPr>
        <w:t>R</w:t>
      </w:r>
      <w:r w:rsidR="0031146E" w:rsidRPr="002C3DDA">
        <w:rPr>
          <w:rFonts w:ascii="Arial Nova Light" w:eastAsia="Times New Roman" w:hAnsi="Arial Nova Light" w:cs="Arial"/>
          <w:b/>
          <w:sz w:val="24"/>
          <w:szCs w:val="24"/>
        </w:rPr>
        <w:t xml:space="preserve">ecepción </w:t>
      </w:r>
      <w:r w:rsidR="00BD1803" w:rsidRPr="002C3DDA">
        <w:rPr>
          <w:rFonts w:ascii="Arial Nova Light" w:eastAsia="Times New Roman" w:hAnsi="Arial Nova Light" w:cs="Arial"/>
          <w:b/>
          <w:sz w:val="24"/>
          <w:szCs w:val="24"/>
        </w:rPr>
        <w:t>del expediente TEEA-PES-</w:t>
      </w:r>
      <w:r w:rsidR="000C4022" w:rsidRPr="002C3DDA">
        <w:rPr>
          <w:rFonts w:ascii="Arial Nova Light" w:eastAsia="Times New Roman" w:hAnsi="Arial Nova Light" w:cs="Arial"/>
          <w:b/>
          <w:sz w:val="24"/>
          <w:szCs w:val="24"/>
        </w:rPr>
        <w:t>0</w:t>
      </w:r>
      <w:r w:rsidR="008D19DD" w:rsidRPr="002C3DDA">
        <w:rPr>
          <w:rFonts w:ascii="Arial Nova Light" w:eastAsia="Times New Roman" w:hAnsi="Arial Nova Light" w:cs="Arial"/>
          <w:b/>
          <w:sz w:val="24"/>
          <w:szCs w:val="24"/>
        </w:rPr>
        <w:t>5</w:t>
      </w:r>
      <w:r w:rsidR="00DC0AB7" w:rsidRPr="002C3DDA">
        <w:rPr>
          <w:rFonts w:ascii="Arial Nova Light" w:eastAsia="Times New Roman" w:hAnsi="Arial Nova Light" w:cs="Arial"/>
          <w:b/>
          <w:sz w:val="24"/>
          <w:szCs w:val="24"/>
        </w:rPr>
        <w:t>8</w:t>
      </w:r>
      <w:r w:rsidR="00DD7877" w:rsidRPr="002C3DDA">
        <w:rPr>
          <w:rFonts w:ascii="Arial Nova Light" w:eastAsia="Times New Roman" w:hAnsi="Arial Nova Light" w:cs="Arial"/>
          <w:b/>
          <w:sz w:val="24"/>
          <w:szCs w:val="24"/>
        </w:rPr>
        <w:t>/20</w:t>
      </w:r>
      <w:r w:rsidR="00165BBA" w:rsidRPr="002C3DDA">
        <w:rPr>
          <w:rFonts w:ascii="Arial Nova Light" w:eastAsia="Times New Roman" w:hAnsi="Arial Nova Light" w:cs="Arial"/>
          <w:b/>
          <w:sz w:val="24"/>
          <w:szCs w:val="24"/>
        </w:rPr>
        <w:t>2</w:t>
      </w:r>
      <w:r w:rsidR="00187A47" w:rsidRPr="002C3DDA">
        <w:rPr>
          <w:rFonts w:ascii="Arial Nova Light" w:eastAsia="Times New Roman" w:hAnsi="Arial Nova Light" w:cs="Arial"/>
          <w:b/>
          <w:sz w:val="24"/>
          <w:szCs w:val="24"/>
        </w:rPr>
        <w:t xml:space="preserve">2 </w:t>
      </w:r>
      <w:r w:rsidR="00657220" w:rsidRPr="002C3DDA">
        <w:rPr>
          <w:rFonts w:ascii="Arial Nova Light" w:eastAsia="Times New Roman" w:hAnsi="Arial Nova Light" w:cs="Arial"/>
          <w:b/>
          <w:sz w:val="24"/>
          <w:szCs w:val="24"/>
        </w:rPr>
        <w:t xml:space="preserve">y turno a Ponencia. </w:t>
      </w:r>
      <w:r w:rsidR="00165BBA" w:rsidRPr="002C3DDA">
        <w:rPr>
          <w:rFonts w:ascii="Arial Nova Light" w:eastAsia="Times New Roman" w:hAnsi="Arial Nova Light" w:cs="Arial"/>
          <w:sz w:val="24"/>
          <w:szCs w:val="24"/>
        </w:rPr>
        <w:t>Mediante Acuerdo de Turno de Presidencia</w:t>
      </w:r>
      <w:r w:rsidR="00977821" w:rsidRPr="002C3DDA">
        <w:rPr>
          <w:rFonts w:ascii="Arial Nova Light" w:eastAsia="Times New Roman" w:hAnsi="Arial Nova Light" w:cs="Arial"/>
          <w:sz w:val="24"/>
          <w:szCs w:val="24"/>
        </w:rPr>
        <w:t>, en fech</w:t>
      </w:r>
      <w:r w:rsidR="00074EBC" w:rsidRPr="002C3DDA">
        <w:rPr>
          <w:rFonts w:ascii="Arial Nova Light" w:eastAsia="Times New Roman" w:hAnsi="Arial Nova Light" w:cs="Arial"/>
          <w:sz w:val="24"/>
          <w:szCs w:val="24"/>
        </w:rPr>
        <w:t>a</w:t>
      </w:r>
      <w:r w:rsidR="00077B4D" w:rsidRPr="002C3DDA">
        <w:rPr>
          <w:rFonts w:ascii="Arial Nova Light" w:eastAsia="Times New Roman" w:hAnsi="Arial Nova Light" w:cs="Arial"/>
          <w:sz w:val="24"/>
          <w:szCs w:val="24"/>
        </w:rPr>
        <w:t xml:space="preserve"> </w:t>
      </w:r>
      <w:r w:rsidR="00DC0AB7" w:rsidRPr="002C3DDA">
        <w:rPr>
          <w:rFonts w:ascii="Arial Nova Light" w:eastAsia="Times New Roman" w:hAnsi="Arial Nova Light" w:cs="Arial"/>
          <w:sz w:val="24"/>
          <w:szCs w:val="24"/>
        </w:rPr>
        <w:t>trece</w:t>
      </w:r>
      <w:r w:rsidR="008D19DD" w:rsidRPr="002C3DDA">
        <w:rPr>
          <w:rFonts w:ascii="Arial Nova Light" w:eastAsia="Times New Roman" w:hAnsi="Arial Nova Light" w:cs="Arial"/>
          <w:sz w:val="24"/>
          <w:szCs w:val="24"/>
        </w:rPr>
        <w:t xml:space="preserve"> de junio </w:t>
      </w:r>
      <w:r w:rsidR="00165BBA" w:rsidRPr="002C3DDA">
        <w:rPr>
          <w:rFonts w:ascii="Arial Nova Light" w:eastAsia="Times New Roman" w:hAnsi="Arial Nova Light" w:cs="Arial"/>
          <w:sz w:val="24"/>
          <w:szCs w:val="24"/>
        </w:rPr>
        <w:t xml:space="preserve">se </w:t>
      </w:r>
      <w:r w:rsidR="003C6A1D" w:rsidRPr="002C3DDA">
        <w:rPr>
          <w:rFonts w:ascii="Arial Nova Light" w:eastAsia="Times New Roman" w:hAnsi="Arial Nova Light" w:cs="Arial"/>
          <w:sz w:val="24"/>
          <w:szCs w:val="24"/>
        </w:rPr>
        <w:t>ordenó el registro del asunto en el Libro de</w:t>
      </w:r>
      <w:r w:rsidR="006171E0" w:rsidRPr="002C3DDA">
        <w:rPr>
          <w:rFonts w:ascii="Arial Nova Light" w:eastAsia="Times New Roman" w:hAnsi="Arial Nova Light" w:cs="Arial"/>
          <w:sz w:val="24"/>
          <w:szCs w:val="24"/>
        </w:rPr>
        <w:t xml:space="preserve"> Gobierno de </w:t>
      </w:r>
      <w:r w:rsidR="003C6A1D" w:rsidRPr="002C3DDA">
        <w:rPr>
          <w:rFonts w:ascii="Arial Nova Light" w:eastAsia="Times New Roman" w:hAnsi="Arial Nova Light" w:cs="Arial"/>
          <w:sz w:val="24"/>
          <w:szCs w:val="24"/>
        </w:rPr>
        <w:t xml:space="preserve">Procedimientos Especiales Sancionadores, </w:t>
      </w:r>
      <w:r w:rsidR="00DD7877" w:rsidRPr="002C3DDA">
        <w:rPr>
          <w:rFonts w:ascii="Arial Nova Light" w:eastAsia="Times New Roman" w:hAnsi="Arial Nova Light" w:cs="Arial"/>
          <w:sz w:val="24"/>
          <w:szCs w:val="24"/>
        </w:rPr>
        <w:t xml:space="preserve">al que correspondió el número de expediente </w:t>
      </w:r>
      <w:r w:rsidR="00977821" w:rsidRPr="002C3DDA">
        <w:rPr>
          <w:rFonts w:ascii="Arial Nova Light" w:eastAsia="Times New Roman" w:hAnsi="Arial Nova Light" w:cs="Arial"/>
          <w:b/>
          <w:sz w:val="24"/>
          <w:szCs w:val="24"/>
        </w:rPr>
        <w:t>TEEA-PES-</w:t>
      </w:r>
      <w:r w:rsidR="00D532BD" w:rsidRPr="002C3DDA">
        <w:rPr>
          <w:rFonts w:ascii="Arial Nova Light" w:eastAsia="Times New Roman" w:hAnsi="Arial Nova Light" w:cs="Arial"/>
          <w:b/>
          <w:sz w:val="24"/>
          <w:szCs w:val="24"/>
        </w:rPr>
        <w:t>0</w:t>
      </w:r>
      <w:r w:rsidR="008D19DD" w:rsidRPr="002C3DDA">
        <w:rPr>
          <w:rFonts w:ascii="Arial Nova Light" w:eastAsia="Times New Roman" w:hAnsi="Arial Nova Light" w:cs="Arial"/>
          <w:b/>
          <w:sz w:val="24"/>
          <w:szCs w:val="24"/>
        </w:rPr>
        <w:t>5</w:t>
      </w:r>
      <w:r w:rsidR="00DC0AB7" w:rsidRPr="002C3DDA">
        <w:rPr>
          <w:rFonts w:ascii="Arial Nova Light" w:eastAsia="Times New Roman" w:hAnsi="Arial Nova Light" w:cs="Arial"/>
          <w:b/>
          <w:sz w:val="24"/>
          <w:szCs w:val="24"/>
        </w:rPr>
        <w:t>8</w:t>
      </w:r>
      <w:r w:rsidR="009E1602" w:rsidRPr="002C3DDA">
        <w:rPr>
          <w:rFonts w:ascii="Arial Nova Light" w:eastAsia="Times New Roman" w:hAnsi="Arial Nova Light" w:cs="Arial"/>
          <w:b/>
          <w:sz w:val="24"/>
          <w:szCs w:val="24"/>
        </w:rPr>
        <w:t>/</w:t>
      </w:r>
      <w:r w:rsidR="00D532BD" w:rsidRPr="002C3DDA">
        <w:rPr>
          <w:rFonts w:ascii="Arial Nova Light" w:eastAsia="Times New Roman" w:hAnsi="Arial Nova Light" w:cs="Arial"/>
          <w:b/>
          <w:sz w:val="24"/>
          <w:szCs w:val="24"/>
        </w:rPr>
        <w:t>20</w:t>
      </w:r>
      <w:r w:rsidR="000904C4" w:rsidRPr="002C3DDA">
        <w:rPr>
          <w:rFonts w:ascii="Arial Nova Light" w:eastAsia="Times New Roman" w:hAnsi="Arial Nova Light" w:cs="Arial"/>
          <w:b/>
          <w:sz w:val="24"/>
          <w:szCs w:val="24"/>
        </w:rPr>
        <w:t>2</w:t>
      </w:r>
      <w:r w:rsidR="00187A47" w:rsidRPr="002C3DDA">
        <w:rPr>
          <w:rFonts w:ascii="Arial Nova Light" w:eastAsia="Times New Roman" w:hAnsi="Arial Nova Light" w:cs="Arial"/>
          <w:b/>
          <w:sz w:val="24"/>
          <w:szCs w:val="24"/>
        </w:rPr>
        <w:t>2</w:t>
      </w:r>
      <w:r w:rsidR="00DD7877" w:rsidRPr="002C3DDA">
        <w:rPr>
          <w:rFonts w:ascii="Arial Nova Light" w:eastAsia="Times New Roman" w:hAnsi="Arial Nova Light" w:cs="Arial"/>
          <w:b/>
          <w:sz w:val="24"/>
          <w:szCs w:val="24"/>
        </w:rPr>
        <w:t xml:space="preserve"> </w:t>
      </w:r>
      <w:r w:rsidR="00DD7877" w:rsidRPr="002C3DDA">
        <w:rPr>
          <w:rFonts w:ascii="Arial Nova Light" w:eastAsia="Times New Roman" w:hAnsi="Arial Nova Light" w:cs="Arial"/>
          <w:sz w:val="24"/>
          <w:szCs w:val="24"/>
        </w:rPr>
        <w:t xml:space="preserve">y </w:t>
      </w:r>
      <w:r w:rsidR="00165BBA" w:rsidRPr="002C3DDA">
        <w:rPr>
          <w:rFonts w:ascii="Arial Nova Light" w:eastAsia="Times New Roman" w:hAnsi="Arial Nova Light" w:cs="Arial"/>
          <w:sz w:val="24"/>
          <w:szCs w:val="24"/>
        </w:rPr>
        <w:t>se</w:t>
      </w:r>
      <w:r w:rsidR="00DD7877" w:rsidRPr="002C3DDA">
        <w:rPr>
          <w:rFonts w:ascii="Arial Nova Light" w:eastAsia="Times New Roman" w:hAnsi="Arial Nova Light" w:cs="Arial"/>
          <w:sz w:val="24"/>
          <w:szCs w:val="24"/>
        </w:rPr>
        <w:t xml:space="preserve"> turnó </w:t>
      </w:r>
      <w:r w:rsidR="003C6A1D" w:rsidRPr="002C3DDA">
        <w:rPr>
          <w:rFonts w:ascii="Arial Nova Light" w:eastAsia="Times New Roman" w:hAnsi="Arial Nova Light" w:cs="Arial"/>
          <w:sz w:val="24"/>
          <w:szCs w:val="24"/>
        </w:rPr>
        <w:t xml:space="preserve">a la </w:t>
      </w:r>
      <w:r w:rsidR="00B74253" w:rsidRPr="002C3DDA">
        <w:rPr>
          <w:rFonts w:ascii="Arial Nova Light" w:eastAsia="Times New Roman" w:hAnsi="Arial Nova Light" w:cs="Arial"/>
          <w:sz w:val="24"/>
          <w:szCs w:val="24"/>
        </w:rPr>
        <w:t>P</w:t>
      </w:r>
      <w:r w:rsidR="003C6A1D" w:rsidRPr="002C3DDA">
        <w:rPr>
          <w:rFonts w:ascii="Arial Nova Light" w:eastAsia="Times New Roman" w:hAnsi="Arial Nova Light" w:cs="Arial"/>
          <w:sz w:val="24"/>
          <w:szCs w:val="24"/>
        </w:rPr>
        <w:t>onencia de la</w:t>
      </w:r>
      <w:r w:rsidR="00165BBA" w:rsidRPr="002C3DDA">
        <w:rPr>
          <w:rFonts w:ascii="Arial Nova Light" w:eastAsia="Times New Roman" w:hAnsi="Arial Nova Light" w:cs="Arial"/>
          <w:sz w:val="24"/>
          <w:szCs w:val="24"/>
        </w:rPr>
        <w:t xml:space="preserve"> Magistrada Claudia Eloisa Díaz de León González</w:t>
      </w:r>
      <w:r w:rsidR="008F1C7D" w:rsidRPr="002C3DDA">
        <w:rPr>
          <w:rFonts w:ascii="Arial Nova Light" w:eastAsia="Times New Roman" w:hAnsi="Arial Nova Light" w:cs="Arial"/>
          <w:sz w:val="24"/>
          <w:szCs w:val="24"/>
        </w:rPr>
        <w:t xml:space="preserve">. </w:t>
      </w:r>
    </w:p>
    <w:p w14:paraId="0ED4A4F1" w14:textId="77777777" w:rsidR="00C53D80" w:rsidRPr="002C3DDA" w:rsidRDefault="00C53D80" w:rsidP="006D4988">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5EB71E02" w14:textId="440BD604" w:rsidR="00AE73E0" w:rsidRPr="002C3DDA" w:rsidRDefault="006D4988" w:rsidP="00EB1B0E">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2C3DDA">
        <w:rPr>
          <w:rFonts w:ascii="Arial Nova Light" w:eastAsia="Times New Roman" w:hAnsi="Arial Nova Light" w:cs="Arial"/>
          <w:b/>
          <w:sz w:val="24"/>
          <w:szCs w:val="24"/>
        </w:rPr>
        <w:t>1.</w:t>
      </w:r>
      <w:r w:rsidR="00764018" w:rsidRPr="002C3DDA">
        <w:rPr>
          <w:rFonts w:ascii="Arial Nova Light" w:eastAsia="Times New Roman" w:hAnsi="Arial Nova Light" w:cs="Arial"/>
          <w:b/>
          <w:sz w:val="24"/>
          <w:szCs w:val="24"/>
        </w:rPr>
        <w:t>8</w:t>
      </w:r>
      <w:r w:rsidR="00494B0D" w:rsidRPr="002C3DDA">
        <w:rPr>
          <w:rFonts w:ascii="Arial Nova Light" w:eastAsia="Times New Roman" w:hAnsi="Arial Nova Light" w:cs="Arial"/>
          <w:b/>
          <w:sz w:val="24"/>
          <w:szCs w:val="24"/>
        </w:rPr>
        <w:t>.</w:t>
      </w:r>
      <w:r w:rsidRPr="002C3DDA">
        <w:rPr>
          <w:rFonts w:ascii="Arial Nova Light" w:eastAsia="Times New Roman" w:hAnsi="Arial Nova Light" w:cs="Arial"/>
          <w:b/>
          <w:sz w:val="24"/>
          <w:szCs w:val="24"/>
        </w:rPr>
        <w:t xml:space="preserve"> </w:t>
      </w:r>
      <w:r w:rsidR="00DF651C" w:rsidRPr="002C3DDA">
        <w:rPr>
          <w:rFonts w:ascii="Arial Nova Light" w:eastAsia="Times New Roman" w:hAnsi="Arial Nova Light" w:cs="Arial"/>
          <w:b/>
          <w:sz w:val="24"/>
          <w:szCs w:val="24"/>
        </w:rPr>
        <w:t>Formulación del Proyecto de Resolución</w:t>
      </w:r>
      <w:r w:rsidR="007260DC" w:rsidRPr="002C3DDA">
        <w:rPr>
          <w:rFonts w:ascii="Arial Nova Light" w:eastAsia="Times New Roman" w:hAnsi="Arial Nova Light" w:cs="Arial"/>
          <w:b/>
          <w:sz w:val="24"/>
          <w:szCs w:val="24"/>
        </w:rPr>
        <w:t xml:space="preserve">. </w:t>
      </w:r>
      <w:bookmarkStart w:id="4" w:name="_Hlk499556802"/>
      <w:bookmarkEnd w:id="3"/>
      <w:r w:rsidR="00616E19">
        <w:rPr>
          <w:rFonts w:ascii="Arial Nova Light" w:eastAsia="Arial Nova" w:hAnsi="Arial Nova Light" w:cs="Arial Nova"/>
          <w:sz w:val="24"/>
          <w:szCs w:val="24"/>
        </w:rPr>
        <w:t>El veintidós de j</w:t>
      </w:r>
      <w:r w:rsidR="00C53D80" w:rsidRPr="002C3DDA">
        <w:rPr>
          <w:rFonts w:ascii="Arial Nova Light" w:eastAsia="Arial Nova" w:hAnsi="Arial Nova Light" w:cs="Arial Nova"/>
          <w:sz w:val="24"/>
          <w:szCs w:val="24"/>
        </w:rPr>
        <w:t>unio</w:t>
      </w:r>
      <w:r w:rsidR="00BD713E" w:rsidRPr="002C3DDA">
        <w:rPr>
          <w:rFonts w:ascii="Arial Nova Light" w:eastAsia="Arial Nova" w:hAnsi="Arial Nova Light" w:cs="Arial Nova"/>
          <w:sz w:val="24"/>
          <w:szCs w:val="24"/>
        </w:rPr>
        <w:t>, se radicó el expediente en la ponencia de la Magistrada Electoral precisada, y una vez</w:t>
      </w:r>
      <w:r w:rsidR="00BD713E" w:rsidRPr="002C3DDA">
        <w:rPr>
          <w:rFonts w:ascii="Arial Nova Light" w:eastAsia="Arial Nova" w:hAnsi="Arial Nova Light" w:cs="Arial Nova"/>
          <w:b/>
          <w:sz w:val="24"/>
          <w:szCs w:val="24"/>
        </w:rPr>
        <w:t xml:space="preserve"> </w:t>
      </w:r>
      <w:r w:rsidR="00BD713E" w:rsidRPr="002C3DDA">
        <w:rPr>
          <w:rFonts w:ascii="Arial Nova Light" w:eastAsia="Arial Nova" w:hAnsi="Arial Nova Light" w:cs="Arial Nova"/>
          <w:sz w:val="24"/>
          <w:szCs w:val="24"/>
        </w:rPr>
        <w:t xml:space="preserve">verificada su debida integración, al no existir trámite alguno o diligencia pendiente por realizar, se ordenó formular el proyecto de resolución y ponerlo a consideración del Pleno, según lo previsto en la fracción IV, artículo 274 del Código Electoral. </w:t>
      </w:r>
    </w:p>
    <w:p w14:paraId="7AE27E3D" w14:textId="5E11DBD3" w:rsidR="0031146E" w:rsidRPr="002C3DDA" w:rsidRDefault="0031146E" w:rsidP="006D4988">
      <w:pPr>
        <w:pStyle w:val="Prrafodelista"/>
        <w:shd w:val="clear" w:color="auto" w:fill="FFFFFF"/>
        <w:tabs>
          <w:tab w:val="left" w:pos="426"/>
        </w:tabs>
        <w:spacing w:after="0" w:line="360" w:lineRule="auto"/>
        <w:ind w:left="0"/>
        <w:jc w:val="both"/>
        <w:rPr>
          <w:rFonts w:ascii="Arial Nova Light" w:hAnsi="Arial Nova Light" w:cs="Arial"/>
          <w:sz w:val="24"/>
          <w:szCs w:val="24"/>
        </w:rPr>
      </w:pPr>
    </w:p>
    <w:p w14:paraId="50BACE59" w14:textId="4D9CAA2B" w:rsidR="00002399" w:rsidRPr="002C3DDA" w:rsidRDefault="0031146E" w:rsidP="007F1E16">
      <w:pPr>
        <w:pStyle w:val="Prrafodelista"/>
        <w:numPr>
          <w:ilvl w:val="0"/>
          <w:numId w:val="1"/>
        </w:numPr>
        <w:shd w:val="clear" w:color="auto" w:fill="FFFFFF"/>
        <w:tabs>
          <w:tab w:val="left" w:pos="284"/>
          <w:tab w:val="left" w:pos="426"/>
        </w:tabs>
        <w:spacing w:after="0" w:line="360" w:lineRule="auto"/>
        <w:ind w:left="0" w:firstLine="0"/>
        <w:jc w:val="both"/>
        <w:rPr>
          <w:rFonts w:ascii="Arial Nova Light" w:hAnsi="Arial Nova Light" w:cs="Arial"/>
          <w:sz w:val="24"/>
          <w:szCs w:val="24"/>
        </w:rPr>
      </w:pPr>
      <w:r w:rsidRPr="002C3DDA">
        <w:rPr>
          <w:rFonts w:ascii="Arial Nova Light" w:hAnsi="Arial Nova Light" w:cs="Arial"/>
          <w:b/>
          <w:bCs/>
          <w:sz w:val="24"/>
          <w:szCs w:val="24"/>
        </w:rPr>
        <w:t xml:space="preserve">IMPROCEDENCIA. </w:t>
      </w:r>
      <w:r w:rsidR="006D3371" w:rsidRPr="002C3DDA">
        <w:rPr>
          <w:rFonts w:ascii="Arial Nova Light" w:hAnsi="Arial Nova Light" w:cs="Arial"/>
          <w:b/>
          <w:bCs/>
          <w:sz w:val="24"/>
          <w:szCs w:val="24"/>
        </w:rPr>
        <w:t xml:space="preserve"> </w:t>
      </w:r>
      <w:r w:rsidR="007F1E16" w:rsidRPr="002C3DDA">
        <w:rPr>
          <w:rFonts w:ascii="Arial Nova Light" w:hAnsi="Arial Nova Light" w:cs="Arial"/>
          <w:b/>
          <w:bCs/>
          <w:sz w:val="24"/>
          <w:szCs w:val="24"/>
        </w:rPr>
        <w:t xml:space="preserve"> </w:t>
      </w:r>
      <w:r w:rsidR="00726195" w:rsidRPr="002C3DDA">
        <w:rPr>
          <w:rFonts w:ascii="Arial Nova Light" w:hAnsi="Arial Nova Light" w:cs="Arial"/>
          <w:sz w:val="24"/>
          <w:szCs w:val="24"/>
        </w:rPr>
        <w:t>Los denunciados</w:t>
      </w:r>
      <w:r w:rsidR="00002399" w:rsidRPr="002C3DDA">
        <w:rPr>
          <w:rFonts w:ascii="Arial Nova Light" w:hAnsi="Arial Nova Light" w:cs="Arial"/>
          <w:sz w:val="24"/>
          <w:szCs w:val="24"/>
        </w:rPr>
        <w:t>, en su</w:t>
      </w:r>
      <w:r w:rsidR="00726195" w:rsidRPr="002C3DDA">
        <w:rPr>
          <w:rFonts w:ascii="Arial Nova Light" w:hAnsi="Arial Nova Light" w:cs="Arial"/>
          <w:sz w:val="24"/>
          <w:szCs w:val="24"/>
        </w:rPr>
        <w:t>s</w:t>
      </w:r>
      <w:r w:rsidR="00002399" w:rsidRPr="002C3DDA">
        <w:rPr>
          <w:rFonts w:ascii="Arial Nova Light" w:hAnsi="Arial Nova Light" w:cs="Arial"/>
          <w:sz w:val="24"/>
          <w:szCs w:val="24"/>
        </w:rPr>
        <w:t xml:space="preserve"> escrito</w:t>
      </w:r>
      <w:r w:rsidR="00726195" w:rsidRPr="002C3DDA">
        <w:rPr>
          <w:rFonts w:ascii="Arial Nova Light" w:hAnsi="Arial Nova Light" w:cs="Arial"/>
          <w:sz w:val="24"/>
          <w:szCs w:val="24"/>
        </w:rPr>
        <w:t>s</w:t>
      </w:r>
      <w:r w:rsidR="00002399" w:rsidRPr="002C3DDA">
        <w:rPr>
          <w:rFonts w:ascii="Arial Nova Light" w:hAnsi="Arial Nova Light" w:cs="Arial"/>
          <w:sz w:val="24"/>
          <w:szCs w:val="24"/>
        </w:rPr>
        <w:t xml:space="preserve"> de contestación, solicita</w:t>
      </w:r>
      <w:r w:rsidR="00726195" w:rsidRPr="002C3DDA">
        <w:rPr>
          <w:rFonts w:ascii="Arial Nova Light" w:hAnsi="Arial Nova Light" w:cs="Arial"/>
          <w:sz w:val="24"/>
          <w:szCs w:val="24"/>
        </w:rPr>
        <w:t>n</w:t>
      </w:r>
      <w:r w:rsidR="00002399" w:rsidRPr="002C3DDA">
        <w:rPr>
          <w:rFonts w:ascii="Arial Nova Light" w:hAnsi="Arial Nova Light" w:cs="Arial"/>
          <w:sz w:val="24"/>
          <w:szCs w:val="24"/>
        </w:rPr>
        <w:t xml:space="preserve"> </w:t>
      </w:r>
      <w:r w:rsidR="00EB1B0E" w:rsidRPr="002C3DDA">
        <w:rPr>
          <w:rFonts w:ascii="Arial Nova Light" w:hAnsi="Arial Nova Light" w:cs="Arial"/>
          <w:sz w:val="24"/>
          <w:szCs w:val="24"/>
        </w:rPr>
        <w:t>el desechamiento del</w:t>
      </w:r>
      <w:r w:rsidR="00553854" w:rsidRPr="002C3DDA">
        <w:rPr>
          <w:rFonts w:ascii="Arial Nova Light" w:hAnsi="Arial Nova Light" w:cs="Arial"/>
          <w:sz w:val="24"/>
          <w:szCs w:val="24"/>
        </w:rPr>
        <w:t xml:space="preserve"> procedimiento</w:t>
      </w:r>
      <w:r w:rsidR="00EB1B0E" w:rsidRPr="002C3DDA">
        <w:rPr>
          <w:rFonts w:ascii="Arial Nova Light" w:hAnsi="Arial Nova Light" w:cs="Arial"/>
          <w:sz w:val="24"/>
          <w:szCs w:val="24"/>
        </w:rPr>
        <w:t xml:space="preserve"> </w:t>
      </w:r>
      <w:r w:rsidR="00553854" w:rsidRPr="002C3DDA">
        <w:rPr>
          <w:rFonts w:ascii="Arial Nova Light" w:hAnsi="Arial Nova Light" w:cs="Arial"/>
          <w:sz w:val="24"/>
          <w:szCs w:val="24"/>
        </w:rPr>
        <w:t>sancionador,</w:t>
      </w:r>
      <w:r w:rsidR="00002399" w:rsidRPr="002C3DDA">
        <w:rPr>
          <w:rFonts w:ascii="Arial Nova Light" w:hAnsi="Arial Nova Light" w:cs="Arial"/>
          <w:sz w:val="24"/>
          <w:szCs w:val="24"/>
        </w:rPr>
        <w:t xml:space="preserve"> en </w:t>
      </w:r>
      <w:r w:rsidR="00EC7FF4" w:rsidRPr="002C3DDA">
        <w:rPr>
          <w:rFonts w:ascii="Arial Nova Light" w:hAnsi="Arial Nova Light" w:cs="Arial"/>
          <w:sz w:val="24"/>
          <w:szCs w:val="24"/>
        </w:rPr>
        <w:t>virtud de que</w:t>
      </w:r>
      <w:r w:rsidR="00553854" w:rsidRPr="002C3DDA">
        <w:rPr>
          <w:rFonts w:ascii="Arial Nova Light" w:hAnsi="Arial Nova Light" w:cs="Arial"/>
          <w:sz w:val="24"/>
          <w:szCs w:val="24"/>
        </w:rPr>
        <w:t xml:space="preserve"> la denuncia presentada actualiza</w:t>
      </w:r>
      <w:r w:rsidR="00EC7FF4" w:rsidRPr="002C3DDA">
        <w:rPr>
          <w:rFonts w:ascii="Arial Nova Light" w:hAnsi="Arial Nova Light" w:cs="Arial"/>
          <w:sz w:val="24"/>
          <w:szCs w:val="24"/>
        </w:rPr>
        <w:t xml:space="preserve"> las fracciones I y V del artículo 270 del Código Electoral, pues refiere</w:t>
      </w:r>
      <w:r w:rsidR="00EB1B0E" w:rsidRPr="002C3DDA">
        <w:rPr>
          <w:rFonts w:ascii="Arial Nova Light" w:hAnsi="Arial Nova Light" w:cs="Arial"/>
          <w:sz w:val="24"/>
          <w:szCs w:val="24"/>
        </w:rPr>
        <w:t>n</w:t>
      </w:r>
      <w:r w:rsidR="00EC7FF4" w:rsidRPr="002C3DDA">
        <w:rPr>
          <w:rFonts w:ascii="Arial Nova Light" w:hAnsi="Arial Nova Light" w:cs="Arial"/>
          <w:sz w:val="24"/>
          <w:szCs w:val="24"/>
        </w:rPr>
        <w:t xml:space="preserve"> que la misma</w:t>
      </w:r>
      <w:r w:rsidR="00726195" w:rsidRPr="002C3DDA">
        <w:rPr>
          <w:rFonts w:ascii="Arial Nova Light" w:hAnsi="Arial Nova Light" w:cs="Arial"/>
          <w:sz w:val="24"/>
          <w:szCs w:val="24"/>
        </w:rPr>
        <w:t>,</w:t>
      </w:r>
      <w:r w:rsidR="00EC7FF4" w:rsidRPr="002C3DDA">
        <w:rPr>
          <w:rFonts w:ascii="Arial Nova Light" w:hAnsi="Arial Nova Light" w:cs="Arial"/>
          <w:sz w:val="24"/>
          <w:szCs w:val="24"/>
        </w:rPr>
        <w:t xml:space="preserve"> es</w:t>
      </w:r>
      <w:r w:rsidR="00002399" w:rsidRPr="002C3DDA">
        <w:rPr>
          <w:rFonts w:ascii="Arial Nova Light" w:hAnsi="Arial Nova Light" w:cs="Arial"/>
          <w:sz w:val="24"/>
          <w:szCs w:val="24"/>
        </w:rPr>
        <w:t xml:space="preserve"> basada en </w:t>
      </w:r>
      <w:r w:rsidR="00EC7FF4" w:rsidRPr="002C3DDA">
        <w:rPr>
          <w:rFonts w:ascii="Arial Nova Light" w:hAnsi="Arial Nova Light" w:cs="Arial"/>
          <w:sz w:val="24"/>
          <w:szCs w:val="24"/>
        </w:rPr>
        <w:t>conjeturas</w:t>
      </w:r>
      <w:r w:rsidR="00002399" w:rsidRPr="002C3DDA">
        <w:rPr>
          <w:rFonts w:ascii="Arial Nova Light" w:hAnsi="Arial Nova Light" w:cs="Arial"/>
          <w:sz w:val="24"/>
          <w:szCs w:val="24"/>
        </w:rPr>
        <w:t xml:space="preserve"> personales y apreciaciones subjetivas</w:t>
      </w:r>
      <w:r w:rsidR="00553854" w:rsidRPr="002C3DDA">
        <w:rPr>
          <w:rFonts w:ascii="Arial Nova Light" w:hAnsi="Arial Nova Light" w:cs="Arial"/>
          <w:sz w:val="24"/>
          <w:szCs w:val="24"/>
        </w:rPr>
        <w:t>.</w:t>
      </w:r>
    </w:p>
    <w:p w14:paraId="2E0B7C32" w14:textId="77777777" w:rsidR="00726195" w:rsidRPr="002C3DDA" w:rsidRDefault="00726195" w:rsidP="00002399">
      <w:pPr>
        <w:shd w:val="clear" w:color="auto" w:fill="FFFFFF"/>
        <w:tabs>
          <w:tab w:val="left" w:pos="284"/>
          <w:tab w:val="left" w:pos="426"/>
        </w:tabs>
        <w:spacing w:after="0" w:line="360" w:lineRule="auto"/>
        <w:jc w:val="both"/>
        <w:rPr>
          <w:rFonts w:ascii="Arial Nova Light" w:hAnsi="Arial Nova Light" w:cs="Arial"/>
          <w:sz w:val="24"/>
          <w:szCs w:val="24"/>
        </w:rPr>
      </w:pPr>
    </w:p>
    <w:p w14:paraId="29B604F3" w14:textId="3012CCE3" w:rsidR="00055C44" w:rsidRPr="002C3DDA" w:rsidRDefault="00EC7FF4" w:rsidP="00002399">
      <w:pPr>
        <w:shd w:val="clear" w:color="auto" w:fill="FFFFFF"/>
        <w:tabs>
          <w:tab w:val="left" w:pos="284"/>
          <w:tab w:val="left" w:pos="426"/>
        </w:tabs>
        <w:spacing w:after="0" w:line="360" w:lineRule="auto"/>
        <w:jc w:val="both"/>
        <w:rPr>
          <w:rFonts w:ascii="Arial Nova Light" w:hAnsi="Arial Nova Light" w:cs="Arial"/>
          <w:sz w:val="24"/>
          <w:szCs w:val="24"/>
        </w:rPr>
      </w:pPr>
      <w:r w:rsidRPr="002C3DDA">
        <w:rPr>
          <w:rFonts w:ascii="Arial Nova Light" w:hAnsi="Arial Nova Light" w:cs="Arial"/>
          <w:sz w:val="24"/>
          <w:szCs w:val="24"/>
        </w:rPr>
        <w:t xml:space="preserve">De igual </w:t>
      </w:r>
      <w:r w:rsidR="00171288" w:rsidRPr="002C3DDA">
        <w:rPr>
          <w:rFonts w:ascii="Arial Nova Light" w:hAnsi="Arial Nova Light" w:cs="Arial"/>
          <w:sz w:val="24"/>
          <w:szCs w:val="24"/>
        </w:rPr>
        <w:t>manera, señala</w:t>
      </w:r>
      <w:r w:rsidR="00EB1B0E" w:rsidRPr="002C3DDA">
        <w:rPr>
          <w:rFonts w:ascii="Arial Nova Light" w:hAnsi="Arial Nova Light" w:cs="Arial"/>
          <w:sz w:val="24"/>
          <w:szCs w:val="24"/>
        </w:rPr>
        <w:t>n</w:t>
      </w:r>
      <w:r w:rsidR="00171288" w:rsidRPr="002C3DDA">
        <w:rPr>
          <w:rFonts w:ascii="Arial Nova Light" w:hAnsi="Arial Nova Light" w:cs="Arial"/>
          <w:sz w:val="24"/>
          <w:szCs w:val="24"/>
        </w:rPr>
        <w:t xml:space="preserve"> que la </w:t>
      </w:r>
      <w:r w:rsidR="00553854" w:rsidRPr="002C3DDA">
        <w:rPr>
          <w:rFonts w:ascii="Arial Nova Light" w:hAnsi="Arial Nova Light" w:cs="Arial"/>
          <w:sz w:val="24"/>
          <w:szCs w:val="24"/>
        </w:rPr>
        <w:t>denuncia</w:t>
      </w:r>
      <w:r w:rsidR="00171288" w:rsidRPr="002C3DDA">
        <w:rPr>
          <w:rFonts w:ascii="Arial Nova Light" w:hAnsi="Arial Nova Light" w:cs="Arial"/>
          <w:sz w:val="24"/>
          <w:szCs w:val="24"/>
        </w:rPr>
        <w:t xml:space="preserve"> es frívola</w:t>
      </w:r>
      <w:r w:rsidR="00EB1B0E" w:rsidRPr="002C3DDA">
        <w:rPr>
          <w:rFonts w:ascii="Arial Nova Light" w:hAnsi="Arial Nova Light" w:cs="Arial"/>
          <w:sz w:val="24"/>
          <w:szCs w:val="24"/>
        </w:rPr>
        <w:t>,</w:t>
      </w:r>
      <w:r w:rsidR="00553854" w:rsidRPr="002C3DDA">
        <w:rPr>
          <w:rFonts w:ascii="Arial Nova Light" w:hAnsi="Arial Nova Light" w:cs="Arial"/>
          <w:sz w:val="24"/>
          <w:szCs w:val="24"/>
        </w:rPr>
        <w:t xml:space="preserve"> porque a su parecer, </w:t>
      </w:r>
      <w:r w:rsidR="00171288" w:rsidRPr="002C3DDA">
        <w:rPr>
          <w:rFonts w:ascii="Arial Nova Light" w:hAnsi="Arial Nova Light" w:cs="Arial"/>
          <w:sz w:val="24"/>
          <w:szCs w:val="24"/>
        </w:rPr>
        <w:t>no existe</w:t>
      </w:r>
      <w:r w:rsidR="00EB1B0E" w:rsidRPr="002C3DDA">
        <w:rPr>
          <w:rFonts w:ascii="Arial Nova Light" w:hAnsi="Arial Nova Light" w:cs="Arial"/>
          <w:sz w:val="24"/>
          <w:szCs w:val="24"/>
        </w:rPr>
        <w:t>n</w:t>
      </w:r>
      <w:r w:rsidR="00171288" w:rsidRPr="002C3DDA">
        <w:rPr>
          <w:rFonts w:ascii="Arial Nova Light" w:hAnsi="Arial Nova Light" w:cs="Arial"/>
          <w:sz w:val="24"/>
          <w:szCs w:val="24"/>
        </w:rPr>
        <w:t xml:space="preserve"> hechos proba</w:t>
      </w:r>
      <w:r w:rsidR="00EB1B0E" w:rsidRPr="002C3DDA">
        <w:rPr>
          <w:rFonts w:ascii="Arial Nova Light" w:hAnsi="Arial Nova Light" w:cs="Arial"/>
          <w:sz w:val="24"/>
          <w:szCs w:val="24"/>
        </w:rPr>
        <w:t>dos</w:t>
      </w:r>
      <w:r w:rsidR="00171288" w:rsidRPr="002C3DDA">
        <w:rPr>
          <w:rFonts w:ascii="Arial Nova Light" w:hAnsi="Arial Nova Light" w:cs="Arial"/>
          <w:sz w:val="24"/>
          <w:szCs w:val="24"/>
        </w:rPr>
        <w:t xml:space="preserve"> que constituyan violación alguna en materia de propaganda político</w:t>
      </w:r>
      <w:r w:rsidR="00A42FF5" w:rsidRPr="002C3DDA">
        <w:rPr>
          <w:rFonts w:ascii="Arial Nova Light" w:hAnsi="Arial Nova Light" w:cs="Arial"/>
          <w:sz w:val="24"/>
          <w:szCs w:val="24"/>
        </w:rPr>
        <w:t>-</w:t>
      </w:r>
      <w:r w:rsidR="00171288" w:rsidRPr="002C3DDA">
        <w:rPr>
          <w:rFonts w:ascii="Arial Nova Light" w:hAnsi="Arial Nova Light" w:cs="Arial"/>
          <w:sz w:val="24"/>
          <w:szCs w:val="24"/>
        </w:rPr>
        <w:t>electoral</w:t>
      </w:r>
      <w:r w:rsidR="00B977DD" w:rsidRPr="002C3DDA">
        <w:rPr>
          <w:rFonts w:ascii="Arial Nova Light" w:hAnsi="Arial Nova Light" w:cs="Arial"/>
          <w:sz w:val="24"/>
          <w:szCs w:val="24"/>
        </w:rPr>
        <w:t xml:space="preserve">, además de no exponer circunstancias de tiempo, modo y </w:t>
      </w:r>
      <w:r w:rsidR="00E76405" w:rsidRPr="002C3DDA">
        <w:rPr>
          <w:rFonts w:ascii="Arial Nova Light" w:hAnsi="Arial Nova Light" w:cs="Arial"/>
          <w:sz w:val="24"/>
          <w:szCs w:val="24"/>
        </w:rPr>
        <w:t>lugar.</w:t>
      </w:r>
    </w:p>
    <w:p w14:paraId="7D5D5333" w14:textId="77777777" w:rsidR="00E76405" w:rsidRPr="002C3DDA" w:rsidRDefault="00E76405" w:rsidP="00002399">
      <w:pPr>
        <w:shd w:val="clear" w:color="auto" w:fill="FFFFFF"/>
        <w:tabs>
          <w:tab w:val="left" w:pos="284"/>
          <w:tab w:val="left" w:pos="426"/>
        </w:tabs>
        <w:spacing w:after="0" w:line="360" w:lineRule="auto"/>
        <w:jc w:val="both"/>
        <w:rPr>
          <w:rFonts w:ascii="Arial Nova Light" w:hAnsi="Arial Nova Light" w:cs="Arial"/>
          <w:sz w:val="24"/>
          <w:szCs w:val="24"/>
        </w:rPr>
      </w:pPr>
    </w:p>
    <w:p w14:paraId="186FB504" w14:textId="304F17F5" w:rsidR="00171288" w:rsidRPr="002C3DDA" w:rsidRDefault="00171288" w:rsidP="00171288">
      <w:pPr>
        <w:shd w:val="clear" w:color="auto" w:fill="FFFFFF"/>
        <w:tabs>
          <w:tab w:val="left" w:pos="284"/>
          <w:tab w:val="left" w:pos="426"/>
        </w:tabs>
        <w:spacing w:after="0" w:line="360" w:lineRule="auto"/>
        <w:jc w:val="both"/>
        <w:rPr>
          <w:rFonts w:ascii="Arial Nova Light" w:hAnsi="Arial Nova Light" w:cs="Arial"/>
          <w:sz w:val="24"/>
          <w:szCs w:val="24"/>
        </w:rPr>
      </w:pPr>
      <w:r w:rsidRPr="002C3DDA">
        <w:rPr>
          <w:rFonts w:ascii="Arial Nova Light" w:hAnsi="Arial Nova Light" w:cs="Arial"/>
          <w:sz w:val="24"/>
          <w:szCs w:val="24"/>
        </w:rPr>
        <w:t xml:space="preserve">Al respecto, este Tribunal Electoral, sostiene el criterio sostenido por la Sala Superior, el derecho a la Tutela judicial o a la jurisdicción, está consagrado en la Constitución General de la República, en el artículo 41, segundo párrafo, base VI y 99, en relación con el artículo 17, y éste debe ser estrictamente interpretado a fin de garantizar plenamente los derechos y principios rectores de la función electoral. </w:t>
      </w:r>
    </w:p>
    <w:p w14:paraId="10801952" w14:textId="77777777" w:rsidR="00171288" w:rsidRPr="002C3DDA" w:rsidRDefault="00171288" w:rsidP="00171288">
      <w:pPr>
        <w:shd w:val="clear" w:color="auto" w:fill="FFFFFF"/>
        <w:tabs>
          <w:tab w:val="left" w:pos="284"/>
          <w:tab w:val="left" w:pos="426"/>
        </w:tabs>
        <w:spacing w:after="0" w:line="360" w:lineRule="auto"/>
        <w:jc w:val="both"/>
        <w:rPr>
          <w:rFonts w:ascii="Arial Nova Light" w:hAnsi="Arial Nova Light" w:cs="Arial"/>
          <w:sz w:val="24"/>
          <w:szCs w:val="24"/>
        </w:rPr>
      </w:pPr>
    </w:p>
    <w:p w14:paraId="1D58217A" w14:textId="16F522EA" w:rsidR="00171288" w:rsidRPr="002C3DDA" w:rsidRDefault="00171288" w:rsidP="00171288">
      <w:pPr>
        <w:shd w:val="clear" w:color="auto" w:fill="FFFFFF"/>
        <w:tabs>
          <w:tab w:val="left" w:pos="284"/>
          <w:tab w:val="left" w:pos="426"/>
        </w:tabs>
        <w:spacing w:after="0" w:line="360" w:lineRule="auto"/>
        <w:jc w:val="both"/>
        <w:rPr>
          <w:rFonts w:ascii="Arial Nova Light" w:hAnsi="Arial Nova Light" w:cs="Arial"/>
          <w:sz w:val="24"/>
          <w:szCs w:val="24"/>
        </w:rPr>
      </w:pPr>
      <w:r w:rsidRPr="002C3DDA">
        <w:rPr>
          <w:rFonts w:ascii="Arial Nova Light" w:hAnsi="Arial Nova Light" w:cs="Arial"/>
          <w:sz w:val="24"/>
          <w:szCs w:val="24"/>
        </w:rPr>
        <w:t>A su vez, la Jurisprudencia 33/</w:t>
      </w:r>
      <w:r w:rsidR="00DD252E" w:rsidRPr="002C3DDA">
        <w:rPr>
          <w:rFonts w:ascii="Arial Nova Light" w:hAnsi="Arial Nova Light" w:cs="Arial"/>
          <w:sz w:val="24"/>
          <w:szCs w:val="24"/>
        </w:rPr>
        <w:t>2002,</w:t>
      </w:r>
      <w:r w:rsidRPr="002C3DDA">
        <w:rPr>
          <w:rFonts w:ascii="Arial Nova Light" w:hAnsi="Arial Nova Light" w:cs="Arial"/>
          <w:sz w:val="24"/>
          <w:szCs w:val="24"/>
        </w:rPr>
        <w:t xml:space="preserve"> señala que el calificativo de frívolo, encaja en aquellas denuncias en las cuales se formulen conscientemente pretensiones que no se pueden alcanzar jurídicamente, por ser notorio y evidente que no se encuentran al amparo del derecho, o bien, ante la inexistencia de hechos que sirvan para actualizar el supuesto jurídico en que se apoya.  </w:t>
      </w:r>
    </w:p>
    <w:p w14:paraId="5909121F" w14:textId="77777777" w:rsidR="00171288" w:rsidRPr="002C3DDA" w:rsidRDefault="00171288" w:rsidP="00171288">
      <w:pPr>
        <w:shd w:val="clear" w:color="auto" w:fill="FFFFFF"/>
        <w:tabs>
          <w:tab w:val="left" w:pos="284"/>
          <w:tab w:val="left" w:pos="426"/>
        </w:tabs>
        <w:spacing w:after="0" w:line="360" w:lineRule="auto"/>
        <w:jc w:val="both"/>
        <w:rPr>
          <w:rFonts w:ascii="Arial Nova Light" w:hAnsi="Arial Nova Light" w:cs="Arial"/>
          <w:sz w:val="24"/>
          <w:szCs w:val="24"/>
        </w:rPr>
      </w:pPr>
    </w:p>
    <w:p w14:paraId="4C091012" w14:textId="77777777" w:rsidR="00171288" w:rsidRPr="002C3DDA" w:rsidRDefault="00171288" w:rsidP="00171288">
      <w:pPr>
        <w:shd w:val="clear" w:color="auto" w:fill="FFFFFF"/>
        <w:tabs>
          <w:tab w:val="left" w:pos="284"/>
          <w:tab w:val="left" w:pos="426"/>
        </w:tabs>
        <w:spacing w:after="0" w:line="360" w:lineRule="auto"/>
        <w:jc w:val="both"/>
        <w:rPr>
          <w:rFonts w:ascii="Arial Nova Light" w:hAnsi="Arial Nova Light" w:cs="Arial"/>
          <w:sz w:val="24"/>
          <w:szCs w:val="24"/>
        </w:rPr>
      </w:pPr>
      <w:r w:rsidRPr="002C3DDA">
        <w:rPr>
          <w:rFonts w:ascii="Arial Nova Light" w:hAnsi="Arial Nova Light" w:cs="Arial"/>
          <w:sz w:val="24"/>
          <w:szCs w:val="24"/>
        </w:rPr>
        <w:lastRenderedPageBreak/>
        <w:t>Además, en la misma tesis se establece que la frivolidad debe resultar de la mera lectura cuidadosa del escrito, por lo tanto, para desechar una queja es necesario que esa frivolidad sea evidente y notoria de la propia lectura.</w:t>
      </w:r>
    </w:p>
    <w:p w14:paraId="12BA5018" w14:textId="77777777" w:rsidR="00171288" w:rsidRPr="002C3DDA" w:rsidRDefault="00171288" w:rsidP="00171288">
      <w:pPr>
        <w:shd w:val="clear" w:color="auto" w:fill="FFFFFF"/>
        <w:tabs>
          <w:tab w:val="left" w:pos="284"/>
          <w:tab w:val="left" w:pos="426"/>
        </w:tabs>
        <w:spacing w:after="0" w:line="360" w:lineRule="auto"/>
        <w:jc w:val="both"/>
        <w:rPr>
          <w:rFonts w:ascii="Arial Nova Light" w:hAnsi="Arial Nova Light" w:cs="Arial"/>
          <w:sz w:val="24"/>
          <w:szCs w:val="24"/>
        </w:rPr>
      </w:pPr>
    </w:p>
    <w:p w14:paraId="32072A2A" w14:textId="20EE4ECB" w:rsidR="00AE73E0" w:rsidRPr="002C3DDA" w:rsidRDefault="00171288" w:rsidP="00DD252E">
      <w:pPr>
        <w:shd w:val="clear" w:color="auto" w:fill="FFFFFF"/>
        <w:tabs>
          <w:tab w:val="left" w:pos="284"/>
          <w:tab w:val="left" w:pos="426"/>
        </w:tabs>
        <w:spacing w:after="0" w:line="360" w:lineRule="auto"/>
        <w:jc w:val="both"/>
        <w:rPr>
          <w:rFonts w:ascii="Arial Nova Light" w:hAnsi="Arial Nova Light" w:cs="Arial"/>
          <w:sz w:val="24"/>
          <w:szCs w:val="24"/>
        </w:rPr>
      </w:pPr>
      <w:r w:rsidRPr="002C3DDA">
        <w:rPr>
          <w:rFonts w:ascii="Arial Nova Light" w:hAnsi="Arial Nova Light" w:cs="Arial"/>
          <w:sz w:val="24"/>
          <w:szCs w:val="24"/>
        </w:rPr>
        <w:t>Ahora bien, en el caso concreto, se aportan diversas probanzas en relación con los hechos denunciados que, al valorarl</w:t>
      </w:r>
      <w:r w:rsidR="00EB1B0E" w:rsidRPr="002C3DDA">
        <w:rPr>
          <w:rFonts w:ascii="Arial Nova Light" w:hAnsi="Arial Nova Light" w:cs="Arial"/>
          <w:sz w:val="24"/>
          <w:szCs w:val="24"/>
        </w:rPr>
        <w:t>as</w:t>
      </w:r>
      <w:r w:rsidRPr="002C3DDA">
        <w:rPr>
          <w:rFonts w:ascii="Arial Nova Light" w:hAnsi="Arial Nova Light" w:cs="Arial"/>
          <w:sz w:val="24"/>
          <w:szCs w:val="24"/>
        </w:rPr>
        <w:t xml:space="preserve"> en su conjunto, podrían demostrar que tales, vulneran</w:t>
      </w:r>
      <w:r w:rsidR="00DD252E" w:rsidRPr="002C3DDA">
        <w:rPr>
          <w:rFonts w:ascii="Arial Nova Light" w:hAnsi="Arial Nova Light" w:cs="Arial"/>
          <w:sz w:val="24"/>
          <w:szCs w:val="24"/>
        </w:rPr>
        <w:t xml:space="preserve"> la normativa electoral</w:t>
      </w:r>
      <w:r w:rsidRPr="002C3DDA">
        <w:rPr>
          <w:rFonts w:ascii="Arial Nova Light" w:hAnsi="Arial Nova Light" w:cs="Arial"/>
          <w:sz w:val="24"/>
          <w:szCs w:val="24"/>
        </w:rPr>
        <w:t>, situación que será determinada por este órgano jurisdiccional al estudiar el fondo del asunto en el apartado correspondiente de esta resolución, y en razón de lo anterior, resulta que no se aprecia que las pretensiones sean frívolas y por lo tanto, no se actualiza ninguna causal de improcedencia o desechamiento</w:t>
      </w:r>
      <w:r w:rsidR="00DD252E" w:rsidRPr="002C3DDA">
        <w:rPr>
          <w:rFonts w:ascii="Arial Nova Light" w:hAnsi="Arial Nova Light" w:cs="Arial"/>
          <w:sz w:val="24"/>
          <w:szCs w:val="24"/>
        </w:rPr>
        <w:t>.</w:t>
      </w:r>
    </w:p>
    <w:p w14:paraId="35E20D4D" w14:textId="77777777" w:rsidR="00EB1B0E" w:rsidRPr="002C3DDA" w:rsidRDefault="00EB1B0E" w:rsidP="00DD252E">
      <w:pPr>
        <w:shd w:val="clear" w:color="auto" w:fill="FFFFFF"/>
        <w:tabs>
          <w:tab w:val="left" w:pos="284"/>
          <w:tab w:val="left" w:pos="426"/>
        </w:tabs>
        <w:spacing w:after="0" w:line="360" w:lineRule="auto"/>
        <w:jc w:val="both"/>
        <w:rPr>
          <w:rFonts w:ascii="Arial Nova Light" w:hAnsi="Arial Nova Light" w:cs="Arial"/>
          <w:sz w:val="24"/>
          <w:szCs w:val="24"/>
        </w:rPr>
      </w:pPr>
    </w:p>
    <w:p w14:paraId="6876F92A" w14:textId="3FDCE17C" w:rsidR="00D0636C" w:rsidRPr="002C3DDA" w:rsidRDefault="006E7BAE" w:rsidP="00072175">
      <w:pPr>
        <w:pStyle w:val="NormalWeb"/>
        <w:numPr>
          <w:ilvl w:val="0"/>
          <w:numId w:val="1"/>
        </w:numPr>
        <w:tabs>
          <w:tab w:val="left" w:pos="284"/>
        </w:tabs>
        <w:spacing w:before="0" w:beforeAutospacing="0" w:after="0" w:afterAutospacing="0" w:line="360" w:lineRule="auto"/>
        <w:ind w:left="0" w:firstLine="0"/>
        <w:contextualSpacing/>
        <w:mirrorIndents/>
        <w:jc w:val="both"/>
        <w:rPr>
          <w:rFonts w:ascii="Arial Nova Light" w:hAnsi="Arial Nova Light" w:cs="Arial"/>
        </w:rPr>
      </w:pPr>
      <w:r w:rsidRPr="002C3DDA">
        <w:rPr>
          <w:rFonts w:ascii="Arial Nova Light" w:hAnsi="Arial Nova Light" w:cs="Arial"/>
          <w:b/>
        </w:rPr>
        <w:t>COMPETENCIA.</w:t>
      </w:r>
      <w:bookmarkEnd w:id="4"/>
      <w:r w:rsidR="00D473B2" w:rsidRPr="002C3DDA">
        <w:rPr>
          <w:rFonts w:ascii="Arial Nova Light" w:hAnsi="Arial Nova Light" w:cs="Arial"/>
        </w:rPr>
        <w:t xml:space="preserve"> </w:t>
      </w:r>
      <w:r w:rsidR="007F1E16" w:rsidRPr="002C3DDA">
        <w:rPr>
          <w:rFonts w:ascii="Arial Nova Light" w:hAnsi="Arial Nova Light" w:cs="Arial"/>
        </w:rPr>
        <w:t xml:space="preserve"> </w:t>
      </w:r>
      <w:r w:rsidR="00794043" w:rsidRPr="002C3DDA">
        <w:rPr>
          <w:rFonts w:ascii="Arial Nova Light" w:hAnsi="Arial Nova Light" w:cs="Arial"/>
        </w:rPr>
        <w:t xml:space="preserve">Este Tribunal es competente para resolver el Procedimiento Especial Sancionador en términos de lo que disponen los artículos 252, fracción II, 268, fracción II, 274 y 275 del Código Electoral, </w:t>
      </w:r>
      <w:r w:rsidR="00D473B2" w:rsidRPr="002C3DDA">
        <w:rPr>
          <w:rFonts w:ascii="Arial Nova Light" w:hAnsi="Arial Nova Light" w:cs="Arial"/>
        </w:rPr>
        <w:t>pues</w:t>
      </w:r>
      <w:r w:rsidR="008303FA" w:rsidRPr="002C3DDA">
        <w:rPr>
          <w:rFonts w:ascii="Arial Nova Light" w:hAnsi="Arial Nova Light" w:cs="Arial"/>
        </w:rPr>
        <w:t xml:space="preserve"> </w:t>
      </w:r>
      <w:r w:rsidR="00F402CC" w:rsidRPr="002C3DDA">
        <w:rPr>
          <w:rFonts w:ascii="Arial Nova Light" w:hAnsi="Arial Nova Light" w:cs="Arial"/>
        </w:rPr>
        <w:t xml:space="preserve">el partido político MORENA </w:t>
      </w:r>
      <w:r w:rsidR="008F61FF" w:rsidRPr="002C3DDA">
        <w:rPr>
          <w:rFonts w:ascii="Arial Nova Light" w:hAnsi="Arial Nova Light" w:cs="Arial"/>
        </w:rPr>
        <w:t xml:space="preserve">denuncia </w:t>
      </w:r>
      <w:r w:rsidR="00E721E2" w:rsidRPr="002C3DDA">
        <w:rPr>
          <w:rFonts w:ascii="Arial Nova Light" w:hAnsi="Arial Nova Light" w:cs="Arial"/>
        </w:rPr>
        <w:t xml:space="preserve">a la entonces </w:t>
      </w:r>
      <w:r w:rsidR="00F402CC" w:rsidRPr="002C3DDA">
        <w:rPr>
          <w:rFonts w:ascii="Arial Nova Light" w:hAnsi="Arial Nova Light" w:cs="Arial"/>
        </w:rPr>
        <w:t xml:space="preserve">candidata </w:t>
      </w:r>
      <w:r w:rsidR="0041259D" w:rsidRPr="002C3DDA">
        <w:rPr>
          <w:rFonts w:ascii="Arial Nova Light" w:hAnsi="Arial Nova Light" w:cs="Arial"/>
        </w:rPr>
        <w:t xml:space="preserve">a la Gubernatura de Aguascalientes la </w:t>
      </w:r>
      <w:r w:rsidR="00F402CC" w:rsidRPr="002C3DDA">
        <w:rPr>
          <w:rFonts w:ascii="Arial Nova Light" w:hAnsi="Arial Nova Light" w:cs="Arial"/>
        </w:rPr>
        <w:t>C. María</w:t>
      </w:r>
      <w:r w:rsidR="008F61FF" w:rsidRPr="002C3DDA">
        <w:rPr>
          <w:rFonts w:ascii="Arial Nova Light" w:hAnsi="Arial Nova Light" w:cs="Arial"/>
        </w:rPr>
        <w:t xml:space="preserve"> </w:t>
      </w:r>
      <w:r w:rsidR="00F402CC" w:rsidRPr="002C3DDA">
        <w:rPr>
          <w:rFonts w:ascii="Arial Nova Light" w:hAnsi="Arial Nova Light" w:cs="Arial"/>
        </w:rPr>
        <w:t>Teresa Jiménez Esquivel</w:t>
      </w:r>
      <w:r w:rsidR="00E721E2" w:rsidRPr="002C3DDA">
        <w:rPr>
          <w:rFonts w:ascii="Arial Nova Light" w:hAnsi="Arial Nova Light" w:cs="Arial"/>
        </w:rPr>
        <w:t xml:space="preserve"> y a la Coalición “Va por Aguascalientes”, por la presunta violación al interés superior de la niñez en materia de propaganda electoral.</w:t>
      </w:r>
    </w:p>
    <w:p w14:paraId="28D8F587" w14:textId="77777777" w:rsidR="00E42D6A" w:rsidRPr="002C3DDA" w:rsidRDefault="00E42D6A" w:rsidP="0021104E">
      <w:pPr>
        <w:pStyle w:val="NormalWeb"/>
        <w:spacing w:before="0" w:beforeAutospacing="0" w:after="0" w:afterAutospacing="0" w:line="360" w:lineRule="auto"/>
        <w:contextualSpacing/>
        <w:mirrorIndents/>
        <w:jc w:val="both"/>
        <w:rPr>
          <w:rFonts w:ascii="Arial Nova Light" w:hAnsi="Arial Nova Light" w:cs="Arial"/>
        </w:rPr>
      </w:pPr>
    </w:p>
    <w:p w14:paraId="42C920AD" w14:textId="09A09E2E" w:rsidR="00E42D6A" w:rsidRPr="002C3DDA" w:rsidRDefault="00E42D6A" w:rsidP="00E42D6A">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r w:rsidRPr="002C3DDA">
        <w:rPr>
          <w:rFonts w:ascii="Arial Nova Light" w:hAnsi="Arial Nova Light" w:cs="Arial"/>
          <w:sz w:val="24"/>
          <w:szCs w:val="24"/>
        </w:rPr>
        <w:t xml:space="preserve">Lo anterior, además encuentra sustento en la </w:t>
      </w:r>
      <w:r w:rsidRPr="002C3DDA">
        <w:rPr>
          <w:rFonts w:ascii="Arial Nova Light" w:hAnsi="Arial Nova Light" w:cs="Arial"/>
          <w:b/>
          <w:bCs/>
          <w:sz w:val="24"/>
          <w:szCs w:val="24"/>
        </w:rPr>
        <w:t>jurisprudencia 25/2015</w:t>
      </w:r>
      <w:r w:rsidRPr="002C3DDA">
        <w:rPr>
          <w:rFonts w:ascii="Arial Nova Light" w:hAnsi="Arial Nova Light" w:cs="Arial"/>
          <w:sz w:val="24"/>
          <w:szCs w:val="24"/>
        </w:rPr>
        <w:t xml:space="preserve">, de rubro: </w:t>
      </w:r>
      <w:r w:rsidRPr="002C3DDA">
        <w:rPr>
          <w:rFonts w:ascii="Arial Nova Light" w:hAnsi="Arial Nova Light" w:cs="Arial"/>
          <w:b/>
          <w:bCs/>
          <w:sz w:val="24"/>
          <w:szCs w:val="24"/>
        </w:rPr>
        <w:t xml:space="preserve">COMPETENCIA. SISTEMA DE DISTRIBUCIÓN PARA CONOCER, SUSTANCIAR Y RESOLVER PROCEDIMIENTOS SANCIONADORES. </w:t>
      </w:r>
    </w:p>
    <w:p w14:paraId="36348C38" w14:textId="41001D16" w:rsidR="00E2275A" w:rsidRPr="002C3DDA" w:rsidRDefault="00E2275A" w:rsidP="00823B17">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p>
    <w:p w14:paraId="74879EDA" w14:textId="7684FBA7" w:rsidR="0021104E" w:rsidRPr="002C3DDA" w:rsidRDefault="00E721E2"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sidRPr="002C3DDA">
        <w:rPr>
          <w:rFonts w:ascii="Arial Nova Light" w:hAnsi="Arial Nova Light" w:cs="Arial"/>
          <w:b/>
          <w:sz w:val="24"/>
          <w:szCs w:val="24"/>
        </w:rPr>
        <w:t>4</w:t>
      </w:r>
      <w:r w:rsidR="0021104E" w:rsidRPr="002C3DDA">
        <w:rPr>
          <w:rFonts w:ascii="Arial Nova Light" w:hAnsi="Arial Nova Light" w:cs="Arial"/>
          <w:b/>
          <w:sz w:val="24"/>
          <w:szCs w:val="24"/>
        </w:rPr>
        <w:t xml:space="preserve">. </w:t>
      </w:r>
      <w:r w:rsidR="00AA06BA" w:rsidRPr="002C3DDA">
        <w:rPr>
          <w:rFonts w:ascii="Arial Nova Light" w:hAnsi="Arial Nova Light" w:cs="Arial"/>
          <w:b/>
          <w:sz w:val="24"/>
          <w:szCs w:val="24"/>
        </w:rPr>
        <w:t>PERSONERÍA</w:t>
      </w:r>
      <w:r w:rsidR="00303BB1" w:rsidRPr="002C3DDA">
        <w:rPr>
          <w:rFonts w:ascii="Arial Nova Light" w:hAnsi="Arial Nova Light" w:cs="Arial"/>
          <w:b/>
          <w:sz w:val="24"/>
          <w:szCs w:val="24"/>
        </w:rPr>
        <w:t xml:space="preserve">. </w:t>
      </w:r>
      <w:r w:rsidR="008C21AF" w:rsidRPr="002C3DDA">
        <w:rPr>
          <w:rFonts w:ascii="Arial Nova Light" w:hAnsi="Arial Nova Light" w:cs="Arial"/>
          <w:bCs/>
          <w:sz w:val="24"/>
          <w:szCs w:val="24"/>
        </w:rPr>
        <w:t>El</w:t>
      </w:r>
      <w:r w:rsidR="00F402CC" w:rsidRPr="002C3DDA">
        <w:rPr>
          <w:rFonts w:ascii="Arial Nova Light" w:hAnsi="Arial Nova Light" w:cs="Arial"/>
          <w:bCs/>
          <w:sz w:val="24"/>
          <w:szCs w:val="24"/>
        </w:rPr>
        <w:t xml:space="preserve"> </w:t>
      </w:r>
      <w:r w:rsidR="00F402CC" w:rsidRPr="002C3DDA">
        <w:rPr>
          <w:rFonts w:ascii="Arial Nova Light" w:hAnsi="Arial Nova Light" w:cs="Arial"/>
          <w:bCs/>
          <w:color w:val="000000" w:themeColor="text1"/>
          <w:sz w:val="24"/>
          <w:szCs w:val="24"/>
        </w:rPr>
        <w:t>C. Jesús Ricardo Barba Parra, en su calidad de representante propietario de</w:t>
      </w:r>
      <w:r w:rsidR="00D31E09" w:rsidRPr="002C3DDA">
        <w:rPr>
          <w:rFonts w:ascii="Arial Nova Light" w:hAnsi="Arial Nova Light" w:cs="Arial"/>
          <w:bCs/>
          <w:color w:val="000000" w:themeColor="text1"/>
          <w:sz w:val="24"/>
          <w:szCs w:val="24"/>
        </w:rPr>
        <w:t xml:space="preserve">l partido político </w:t>
      </w:r>
      <w:r w:rsidR="00F402CC" w:rsidRPr="002C3DDA">
        <w:rPr>
          <w:rFonts w:ascii="Arial Nova Light" w:hAnsi="Arial Nova Light" w:cs="Arial"/>
          <w:bCs/>
          <w:color w:val="000000" w:themeColor="text1"/>
          <w:sz w:val="24"/>
          <w:szCs w:val="24"/>
        </w:rPr>
        <w:t>MORENA ante el CG del IEE</w:t>
      </w:r>
      <w:r w:rsidR="00F942F5" w:rsidRPr="002C3DDA">
        <w:rPr>
          <w:rFonts w:ascii="Arial Nova Light" w:hAnsi="Arial Nova Light" w:cs="Arial"/>
          <w:bCs/>
          <w:sz w:val="24"/>
          <w:szCs w:val="24"/>
        </w:rPr>
        <w:t>,</w:t>
      </w:r>
      <w:r w:rsidR="00851166" w:rsidRPr="002C3DDA">
        <w:rPr>
          <w:rFonts w:ascii="Arial Nova Light" w:hAnsi="Arial Nova Light" w:cs="Arial"/>
          <w:bCs/>
          <w:sz w:val="24"/>
          <w:szCs w:val="24"/>
        </w:rPr>
        <w:t xml:space="preserve"> </w:t>
      </w:r>
      <w:r w:rsidR="00A21764" w:rsidRPr="002C3DDA">
        <w:rPr>
          <w:rFonts w:ascii="Arial Nova Light" w:eastAsia="Arial Nova" w:hAnsi="Arial Nova Light" w:cs="Arial Nova"/>
          <w:bCs/>
          <w:sz w:val="24"/>
          <w:szCs w:val="24"/>
        </w:rPr>
        <w:t xml:space="preserve">tiene </w:t>
      </w:r>
      <w:r w:rsidR="008C21AF" w:rsidRPr="002C3DDA">
        <w:rPr>
          <w:rFonts w:ascii="Arial Nova Light" w:eastAsia="Arial Nova" w:hAnsi="Arial Nova Light" w:cs="Arial Nova"/>
          <w:bCs/>
          <w:sz w:val="24"/>
          <w:szCs w:val="24"/>
        </w:rPr>
        <w:t>acreditada</w:t>
      </w:r>
      <w:r w:rsidR="00A21764" w:rsidRPr="002C3DDA">
        <w:rPr>
          <w:rFonts w:ascii="Arial Nova Light" w:eastAsia="Arial Nova" w:hAnsi="Arial Nova Light" w:cs="Arial Nova"/>
          <w:bCs/>
          <w:sz w:val="24"/>
          <w:szCs w:val="24"/>
        </w:rPr>
        <w:t xml:space="preserve"> su personalidad</w:t>
      </w:r>
      <w:r w:rsidR="008C21AF" w:rsidRPr="002C3DDA">
        <w:rPr>
          <w:rFonts w:ascii="Arial Nova Light" w:eastAsia="Arial Nova" w:hAnsi="Arial Nova Light" w:cs="Arial Nova"/>
          <w:bCs/>
          <w:sz w:val="24"/>
          <w:szCs w:val="24"/>
        </w:rPr>
        <w:t xml:space="preserve"> ante el IEE. </w:t>
      </w:r>
    </w:p>
    <w:p w14:paraId="79D6AF0A" w14:textId="77777777" w:rsidR="007E1484" w:rsidRPr="002C3DDA" w:rsidRDefault="007E1484"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p>
    <w:p w14:paraId="6CB31C88" w14:textId="18CAA5DA" w:rsidR="00682820" w:rsidRPr="002C3DDA" w:rsidRDefault="00682820"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sidRPr="002C3DDA">
        <w:rPr>
          <w:rFonts w:ascii="Arial Nova Light" w:hAnsi="Arial Nova Light" w:cs="Arial"/>
          <w:bCs/>
          <w:sz w:val="24"/>
          <w:szCs w:val="24"/>
        </w:rPr>
        <w:t>A la C. María Teresa Jiménez Esquivel</w:t>
      </w:r>
      <w:r w:rsidRPr="002C3DDA">
        <w:rPr>
          <w:rFonts w:ascii="Arial Nova Light" w:hAnsi="Arial Nova Light" w:cs="Arial"/>
          <w:bCs/>
          <w:color w:val="000000" w:themeColor="text1"/>
          <w:sz w:val="24"/>
          <w:szCs w:val="24"/>
        </w:rPr>
        <w:t>,</w:t>
      </w:r>
      <w:r w:rsidRPr="002C3DDA">
        <w:rPr>
          <w:rFonts w:ascii="Arial Nova Light" w:hAnsi="Arial Nova Light" w:cs="Arial"/>
          <w:bCs/>
          <w:sz w:val="24"/>
          <w:szCs w:val="24"/>
        </w:rPr>
        <w:t xml:space="preserve"> en su calidad de </w:t>
      </w:r>
      <w:r w:rsidR="00BC2CFE" w:rsidRPr="002C3DDA">
        <w:rPr>
          <w:rFonts w:ascii="Arial Nova Light" w:hAnsi="Arial Nova Light" w:cs="Arial"/>
          <w:bCs/>
          <w:sz w:val="24"/>
          <w:szCs w:val="24"/>
        </w:rPr>
        <w:t xml:space="preserve">entonces </w:t>
      </w:r>
      <w:r w:rsidRPr="002C3DDA">
        <w:rPr>
          <w:rFonts w:ascii="Arial Nova Light" w:hAnsi="Arial Nova Light" w:cs="Arial"/>
          <w:bCs/>
          <w:sz w:val="24"/>
          <w:szCs w:val="24"/>
        </w:rPr>
        <w:t xml:space="preserve">candidata a la Gubernatura de </w:t>
      </w:r>
      <w:r w:rsidR="0041259D" w:rsidRPr="002C3DDA">
        <w:rPr>
          <w:rFonts w:ascii="Arial Nova Light" w:hAnsi="Arial Nova Light" w:cs="Arial"/>
          <w:bCs/>
          <w:sz w:val="24"/>
          <w:szCs w:val="24"/>
        </w:rPr>
        <w:t xml:space="preserve">del Estado de </w:t>
      </w:r>
      <w:r w:rsidRPr="002C3DDA">
        <w:rPr>
          <w:rFonts w:ascii="Arial Nova Light" w:hAnsi="Arial Nova Light" w:cs="Arial"/>
          <w:bCs/>
          <w:sz w:val="24"/>
          <w:szCs w:val="24"/>
        </w:rPr>
        <w:t xml:space="preserve">Aguascalientes </w:t>
      </w:r>
      <w:r w:rsidR="0041259D" w:rsidRPr="002C3DDA">
        <w:rPr>
          <w:rFonts w:ascii="Arial Nova Light" w:hAnsi="Arial Nova Light" w:cs="Arial"/>
          <w:bCs/>
          <w:sz w:val="24"/>
          <w:szCs w:val="24"/>
        </w:rPr>
        <w:t xml:space="preserve">y a </w:t>
      </w:r>
      <w:r w:rsidRPr="002C3DDA">
        <w:rPr>
          <w:rFonts w:ascii="Arial Nova Light" w:hAnsi="Arial Nova Light" w:cs="Arial"/>
          <w:bCs/>
          <w:sz w:val="24"/>
          <w:szCs w:val="24"/>
        </w:rPr>
        <w:t xml:space="preserve">“Va por Aguascalientes” coalición que la postula, </w:t>
      </w:r>
      <w:r w:rsidRPr="002C3DDA">
        <w:rPr>
          <w:rFonts w:ascii="Arial Nova Light" w:eastAsia="Arial Nova" w:hAnsi="Arial Nova Light" w:cs="Arial Nova"/>
          <w:bCs/>
          <w:sz w:val="24"/>
          <w:szCs w:val="24"/>
        </w:rPr>
        <w:t>se les tiene por reconocida su personalidad.</w:t>
      </w:r>
    </w:p>
    <w:p w14:paraId="395D1E32" w14:textId="445C3AA2" w:rsidR="0041259D" w:rsidRPr="002C3DDA" w:rsidRDefault="0041259D"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p>
    <w:p w14:paraId="214223DB" w14:textId="7193CD58" w:rsidR="0041259D" w:rsidRDefault="0041259D" w:rsidP="00694987">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bCs/>
          <w:sz w:val="24"/>
          <w:szCs w:val="24"/>
        </w:rPr>
      </w:pPr>
      <w:r w:rsidRPr="002C3DDA">
        <w:rPr>
          <w:rFonts w:ascii="Arial Nova Light" w:hAnsi="Arial Nova Light" w:cs="Arial"/>
          <w:bCs/>
          <w:sz w:val="24"/>
          <w:szCs w:val="24"/>
        </w:rPr>
        <w:t>Por su parte, al C. Israel Ángel Ramírez se le tiene reconocida su personalidad de representante suplente del PAN ante el CG del IEE.</w:t>
      </w:r>
    </w:p>
    <w:p w14:paraId="4E39A26D" w14:textId="14191A60" w:rsidR="005128B3" w:rsidRDefault="005128B3" w:rsidP="00694987">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bCs/>
          <w:sz w:val="24"/>
          <w:szCs w:val="24"/>
        </w:rPr>
      </w:pPr>
    </w:p>
    <w:p w14:paraId="22158222" w14:textId="77777777" w:rsidR="005128B3" w:rsidRPr="002C3DDA" w:rsidRDefault="005128B3"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p>
    <w:p w14:paraId="4583C538" w14:textId="77777777" w:rsidR="00694987" w:rsidRPr="002C3DDA" w:rsidRDefault="00694987"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sz w:val="24"/>
          <w:szCs w:val="24"/>
        </w:rPr>
      </w:pPr>
    </w:p>
    <w:p w14:paraId="402BDC21" w14:textId="1A47A40B" w:rsidR="00511284" w:rsidRPr="002C3DDA" w:rsidRDefault="00E721E2" w:rsidP="0021104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2C3DDA">
        <w:rPr>
          <w:rFonts w:ascii="Arial Nova Light" w:eastAsia="Arial Nova" w:hAnsi="Arial Nova Light" w:cs="Arial Nova"/>
          <w:b/>
          <w:bCs/>
          <w:sz w:val="24"/>
          <w:szCs w:val="24"/>
        </w:rPr>
        <w:lastRenderedPageBreak/>
        <w:t>5</w:t>
      </w:r>
      <w:r w:rsidR="0021104E" w:rsidRPr="002C3DDA">
        <w:rPr>
          <w:rFonts w:ascii="Arial Nova Light" w:eastAsia="Arial Nova" w:hAnsi="Arial Nova Light" w:cs="Arial Nova"/>
          <w:b/>
          <w:bCs/>
          <w:sz w:val="24"/>
          <w:szCs w:val="24"/>
        </w:rPr>
        <w:t>.</w:t>
      </w:r>
      <w:r w:rsidR="0021104E" w:rsidRPr="002C3DDA">
        <w:rPr>
          <w:rFonts w:ascii="Arial Nova Light" w:eastAsia="Arial Nova" w:hAnsi="Arial Nova Light" w:cs="Arial Nova"/>
          <w:sz w:val="24"/>
          <w:szCs w:val="24"/>
        </w:rPr>
        <w:t xml:space="preserve"> </w:t>
      </w:r>
      <w:r w:rsidR="00DF3C22" w:rsidRPr="002C3DDA">
        <w:rPr>
          <w:rFonts w:ascii="Arial Nova Light" w:hAnsi="Arial Nova Light" w:cs="Arial"/>
          <w:b/>
        </w:rPr>
        <w:t>HECHOS DENUNCIADOS</w:t>
      </w:r>
      <w:r w:rsidR="009C546B" w:rsidRPr="002C3DDA">
        <w:rPr>
          <w:rFonts w:ascii="Arial Nova Light" w:hAnsi="Arial Nova Light" w:cs="Arial"/>
          <w:b/>
        </w:rPr>
        <w:t>,</w:t>
      </w:r>
      <w:r w:rsidR="00DF3C22" w:rsidRPr="002C3DDA">
        <w:rPr>
          <w:rFonts w:ascii="Arial Nova Light" w:hAnsi="Arial Nova Light" w:cs="Arial"/>
          <w:b/>
        </w:rPr>
        <w:t xml:space="preserve"> DEFENSA</w:t>
      </w:r>
      <w:r w:rsidR="009C546B" w:rsidRPr="002C3DDA">
        <w:rPr>
          <w:rFonts w:ascii="Arial Nova Light" w:hAnsi="Arial Nova Light" w:cs="Arial"/>
          <w:b/>
        </w:rPr>
        <w:t xml:space="preserve"> Y ALEGATOS</w:t>
      </w:r>
      <w:r w:rsidR="00511284" w:rsidRPr="002C3DDA">
        <w:rPr>
          <w:rFonts w:ascii="Arial Nova Light" w:hAnsi="Arial Nova Light" w:cs="Arial"/>
          <w:b/>
        </w:rPr>
        <w:t xml:space="preserve">. </w:t>
      </w:r>
    </w:p>
    <w:p w14:paraId="75E786BE" w14:textId="03AFBF0D" w:rsidR="00BE4A68" w:rsidRPr="002C3DDA" w:rsidRDefault="00E721E2" w:rsidP="001A3F5D">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sidRPr="002C3DDA">
        <w:rPr>
          <w:rFonts w:ascii="Arial Nova Light" w:hAnsi="Arial Nova Light" w:cs="Arial"/>
          <w:b/>
        </w:rPr>
        <w:t>5</w:t>
      </w:r>
      <w:r w:rsidR="001A3F5D" w:rsidRPr="002C3DDA">
        <w:rPr>
          <w:rFonts w:ascii="Arial Nova Light" w:hAnsi="Arial Nova Light" w:cs="Arial"/>
          <w:b/>
        </w:rPr>
        <w:t>.1</w:t>
      </w:r>
      <w:r w:rsidR="00E20856" w:rsidRPr="002C3DDA">
        <w:rPr>
          <w:rFonts w:ascii="Arial Nova Light" w:hAnsi="Arial Nova Light" w:cs="Arial"/>
          <w:b/>
        </w:rPr>
        <w:t xml:space="preserve">. </w:t>
      </w:r>
      <w:r w:rsidR="00A81335" w:rsidRPr="002C3DDA">
        <w:rPr>
          <w:rFonts w:ascii="Arial Nova Light" w:hAnsi="Arial Nova Light" w:cs="Arial"/>
          <w:b/>
        </w:rPr>
        <w:t>Denuncia formulada por</w:t>
      </w:r>
      <w:r w:rsidR="000A5D31" w:rsidRPr="002C3DDA">
        <w:rPr>
          <w:rFonts w:ascii="Arial Nova Light" w:hAnsi="Arial Nova Light" w:cs="Arial"/>
          <w:b/>
        </w:rPr>
        <w:t xml:space="preserve"> </w:t>
      </w:r>
      <w:r w:rsidR="00263EB2" w:rsidRPr="002C3DDA">
        <w:rPr>
          <w:rFonts w:ascii="Arial Nova Light" w:hAnsi="Arial Nova Light" w:cs="Arial"/>
          <w:b/>
        </w:rPr>
        <w:t>el</w:t>
      </w:r>
      <w:r w:rsidR="00F8127E" w:rsidRPr="002C3DDA">
        <w:rPr>
          <w:rFonts w:ascii="Arial Nova Light" w:hAnsi="Arial Nova Light" w:cs="Arial"/>
          <w:b/>
        </w:rPr>
        <w:t xml:space="preserve"> </w:t>
      </w:r>
      <w:r w:rsidR="00C5633D" w:rsidRPr="002C3DDA">
        <w:rPr>
          <w:rFonts w:ascii="Arial Nova Light" w:hAnsi="Arial Nova Light" w:cs="Arial"/>
          <w:b/>
        </w:rPr>
        <w:t>promovente</w:t>
      </w:r>
      <w:r w:rsidR="00F8127E" w:rsidRPr="002C3DDA">
        <w:rPr>
          <w:rFonts w:ascii="Arial Nova Light" w:hAnsi="Arial Nova Light" w:cs="Arial"/>
          <w:b/>
        </w:rPr>
        <w:t xml:space="preserve"> (</w:t>
      </w:r>
      <w:r w:rsidR="00263EB2" w:rsidRPr="002C3DDA">
        <w:rPr>
          <w:rFonts w:ascii="Arial Nova Light" w:hAnsi="Arial Nova Light" w:cs="Arial"/>
          <w:b/>
        </w:rPr>
        <w:t>MORENA</w:t>
      </w:r>
      <w:r w:rsidR="00F8127E" w:rsidRPr="002C3DDA">
        <w:rPr>
          <w:rFonts w:ascii="Arial Nova Light" w:hAnsi="Arial Nova Light" w:cs="Arial"/>
          <w:b/>
        </w:rPr>
        <w:t>)</w:t>
      </w:r>
      <w:r w:rsidR="00A21764" w:rsidRPr="002C3DDA">
        <w:rPr>
          <w:rFonts w:ascii="Arial Nova Light" w:hAnsi="Arial Nova Light" w:cs="Arial"/>
          <w:b/>
        </w:rPr>
        <w:t xml:space="preserve">.  </w:t>
      </w:r>
      <w:r w:rsidR="00263EB2" w:rsidRPr="002C3DDA">
        <w:rPr>
          <w:rFonts w:ascii="Arial Nova Light" w:hAnsi="Arial Nova Light" w:cs="Arial"/>
        </w:rPr>
        <w:t>El</w:t>
      </w:r>
      <w:r w:rsidR="00F942F5" w:rsidRPr="002C3DDA">
        <w:rPr>
          <w:rFonts w:ascii="Arial Nova Light" w:hAnsi="Arial Nova Light" w:cs="Arial"/>
        </w:rPr>
        <w:t xml:space="preserve"> </w:t>
      </w:r>
      <w:r w:rsidR="000A5D31" w:rsidRPr="002C3DDA">
        <w:rPr>
          <w:rFonts w:ascii="Arial Nova Light" w:hAnsi="Arial Nova Light" w:cs="Arial"/>
        </w:rPr>
        <w:t>promovente</w:t>
      </w:r>
      <w:r w:rsidR="00FD751F" w:rsidRPr="002C3DDA">
        <w:rPr>
          <w:rFonts w:ascii="Arial Nova Light" w:hAnsi="Arial Nova Light" w:cs="Arial"/>
        </w:rPr>
        <w:t xml:space="preserve">, en su escrito </w:t>
      </w:r>
      <w:r w:rsidR="00191E79" w:rsidRPr="002C3DDA">
        <w:rPr>
          <w:rFonts w:ascii="Arial Nova Light" w:hAnsi="Arial Nova Light" w:cs="Arial"/>
        </w:rPr>
        <w:t xml:space="preserve">de denuncia </w:t>
      </w:r>
      <w:r w:rsidR="00FD751F" w:rsidRPr="002C3DDA">
        <w:rPr>
          <w:rFonts w:ascii="Arial Nova Light" w:hAnsi="Arial Nova Light" w:cs="Arial"/>
        </w:rPr>
        <w:t>controvierte</w:t>
      </w:r>
      <w:r w:rsidR="00FD751F" w:rsidRPr="002C3DDA">
        <w:rPr>
          <w:rFonts w:ascii="Arial Nova Light" w:eastAsia="Arial Nova" w:hAnsi="Arial Nova Light" w:cs="Arial Nova"/>
          <w:bCs/>
          <w:highlight w:val="white"/>
        </w:rPr>
        <w:t xml:space="preserve"> hechos </w:t>
      </w:r>
      <w:r w:rsidR="00B57B27" w:rsidRPr="002C3DDA">
        <w:rPr>
          <w:rFonts w:ascii="Arial Nova Light" w:eastAsia="Arial Nova" w:hAnsi="Arial Nova Light" w:cs="Arial Nova"/>
          <w:bCs/>
          <w:highlight w:val="white"/>
        </w:rPr>
        <w:t>que,</w:t>
      </w:r>
      <w:r w:rsidR="004500AF" w:rsidRPr="002C3DDA">
        <w:rPr>
          <w:rFonts w:ascii="Arial Nova Light" w:eastAsia="Arial Nova" w:hAnsi="Arial Nova Light" w:cs="Arial Nova"/>
          <w:highlight w:val="white"/>
        </w:rPr>
        <w:t xml:space="preserve"> </w:t>
      </w:r>
      <w:r w:rsidR="00FD751F" w:rsidRPr="002C3DDA">
        <w:rPr>
          <w:rFonts w:ascii="Arial Nova Light" w:eastAsia="Arial Nova" w:hAnsi="Arial Nova Light" w:cs="Arial Nova"/>
          <w:highlight w:val="white"/>
        </w:rPr>
        <w:t xml:space="preserve">a su parecer, </w:t>
      </w:r>
      <w:r w:rsidR="00263EB2" w:rsidRPr="002C3DDA">
        <w:rPr>
          <w:rFonts w:ascii="Arial Nova Light" w:eastAsia="Arial Nova" w:hAnsi="Arial Nova Light" w:cs="Arial Nova"/>
        </w:rPr>
        <w:t>transgreden la normativa electoral respecto</w:t>
      </w:r>
      <w:r w:rsidR="00E20856" w:rsidRPr="002C3DDA">
        <w:rPr>
          <w:rFonts w:ascii="Arial Nova Light" w:eastAsia="Arial Nova" w:hAnsi="Arial Nova Light" w:cs="Arial Nova"/>
        </w:rPr>
        <w:t xml:space="preserve"> a la propaganda electoral:</w:t>
      </w:r>
    </w:p>
    <w:p w14:paraId="4B06F0F4" w14:textId="6456A2B8" w:rsidR="00BE4A68" w:rsidRPr="002C3DDA" w:rsidRDefault="00BE4A68" w:rsidP="001A3F5D">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091166D2" w14:textId="53F2F5D4" w:rsidR="000A1A2A" w:rsidRPr="002C3DDA" w:rsidRDefault="00FC570B" w:rsidP="000A1A2A">
      <w:pPr>
        <w:pStyle w:val="NormalWeb"/>
        <w:numPr>
          <w:ilvl w:val="0"/>
          <w:numId w:val="4"/>
        </w:numPr>
        <w:spacing w:before="0" w:beforeAutospacing="0" w:after="0" w:afterAutospacing="0" w:line="360" w:lineRule="auto"/>
        <w:ind w:left="142" w:firstLine="0"/>
        <w:contextualSpacing/>
        <w:mirrorIndents/>
        <w:jc w:val="both"/>
        <w:rPr>
          <w:rFonts w:ascii="Arial Nova Light" w:eastAsia="Arial Nova" w:hAnsi="Arial Nova Light" w:cs="Arial Nova"/>
        </w:rPr>
      </w:pPr>
      <w:bookmarkStart w:id="5" w:name="_Hlk10378785"/>
      <w:r w:rsidRPr="002C3DDA">
        <w:rPr>
          <w:rFonts w:ascii="Arial Nova Light" w:eastAsia="Arial Nova" w:hAnsi="Arial Nova Light" w:cs="Arial Nova"/>
        </w:rPr>
        <w:t>Q</w:t>
      </w:r>
      <w:r w:rsidR="007057AF" w:rsidRPr="002C3DDA">
        <w:rPr>
          <w:rFonts w:ascii="Arial Nova Light" w:eastAsia="Arial Nova" w:hAnsi="Arial Nova Light" w:cs="Arial Nova"/>
        </w:rPr>
        <w:t>ue</w:t>
      </w:r>
      <w:r w:rsidR="00654487" w:rsidRPr="002C3DDA">
        <w:rPr>
          <w:rFonts w:ascii="Arial Nova Light" w:eastAsia="Arial Nova" w:hAnsi="Arial Nova Light" w:cs="Arial Nova"/>
        </w:rPr>
        <w:t>,</w:t>
      </w:r>
      <w:r w:rsidR="007057AF" w:rsidRPr="002C3DDA">
        <w:rPr>
          <w:rFonts w:ascii="Arial Nova Light" w:eastAsia="Arial Nova" w:hAnsi="Arial Nova Light" w:cs="Arial Nova"/>
        </w:rPr>
        <w:t xml:space="preserve"> el </w:t>
      </w:r>
      <w:r w:rsidR="00BC2CFE" w:rsidRPr="002C3DDA">
        <w:rPr>
          <w:rFonts w:ascii="Arial Nova Light" w:eastAsia="Arial Nova" w:hAnsi="Arial Nova Light" w:cs="Arial Nova"/>
        </w:rPr>
        <w:t xml:space="preserve">veintiséis </w:t>
      </w:r>
      <w:r w:rsidR="007057AF" w:rsidRPr="002C3DDA">
        <w:rPr>
          <w:rFonts w:ascii="Arial Nova Light" w:eastAsia="Arial Nova" w:hAnsi="Arial Nova Light" w:cs="Arial Nova"/>
        </w:rPr>
        <w:t xml:space="preserve">de </w:t>
      </w:r>
      <w:r w:rsidR="00BC2CFE" w:rsidRPr="002C3DDA">
        <w:rPr>
          <w:rFonts w:ascii="Arial Nova Light" w:eastAsia="Arial Nova" w:hAnsi="Arial Nova Light" w:cs="Arial Nova"/>
        </w:rPr>
        <w:t>mayo</w:t>
      </w:r>
      <w:r w:rsidR="0050152F" w:rsidRPr="002C3DDA">
        <w:rPr>
          <w:rFonts w:ascii="Arial Nova Light" w:eastAsia="Arial Nova" w:hAnsi="Arial Nova Light" w:cs="Arial Nova"/>
        </w:rPr>
        <w:t>,</w:t>
      </w:r>
      <w:r w:rsidR="00045BDB" w:rsidRPr="002C3DDA">
        <w:rPr>
          <w:rFonts w:ascii="Arial Nova Light" w:eastAsia="Arial Nova" w:hAnsi="Arial Nova Light" w:cs="Arial Nova"/>
        </w:rPr>
        <w:t xml:space="preserve"> </w:t>
      </w:r>
      <w:bookmarkStart w:id="6" w:name="_Hlk106099479"/>
      <w:r w:rsidR="00770AF0" w:rsidRPr="002C3DDA">
        <w:rPr>
          <w:rFonts w:ascii="Arial Nova Light" w:eastAsia="Arial Nova" w:hAnsi="Arial Nova Light" w:cs="Arial Nova"/>
        </w:rPr>
        <w:t>el denunciante</w:t>
      </w:r>
      <w:r w:rsidRPr="002C3DDA">
        <w:rPr>
          <w:rFonts w:ascii="Arial Nova Light" w:eastAsia="Arial Nova" w:hAnsi="Arial Nova Light" w:cs="Arial Nova"/>
        </w:rPr>
        <w:t xml:space="preserve">, </w:t>
      </w:r>
      <w:r w:rsidR="00770AF0" w:rsidRPr="002C3DDA">
        <w:rPr>
          <w:rFonts w:ascii="Arial Nova Light" w:eastAsia="Arial Nova" w:hAnsi="Arial Nova Light" w:cs="Arial Nova"/>
        </w:rPr>
        <w:t xml:space="preserve">en calle de </w:t>
      </w:r>
      <w:r w:rsidR="00151269" w:rsidRPr="002C3DDA">
        <w:rPr>
          <w:rFonts w:ascii="Arial Nova Light" w:eastAsia="Arial Nova" w:hAnsi="Arial Nova Light" w:cs="Arial Nova"/>
        </w:rPr>
        <w:t>Pról.</w:t>
      </w:r>
      <w:r w:rsidR="00770AF0" w:rsidRPr="002C3DDA">
        <w:rPr>
          <w:rFonts w:ascii="Arial Nova Light" w:eastAsia="Arial Nova" w:hAnsi="Arial Nova Light" w:cs="Arial Nova"/>
        </w:rPr>
        <w:t xml:space="preserve"> Eucalipto, en el Fraccionamiento Jesús Terán Peredo, de esta ciudad, se encontró con un grupo de niños </w:t>
      </w:r>
      <w:r w:rsidR="005A55F3" w:rsidRPr="002C3DDA">
        <w:rPr>
          <w:rFonts w:ascii="Arial Nova Light" w:eastAsia="Arial Nova" w:hAnsi="Arial Nova Light" w:cs="Arial Nova"/>
        </w:rPr>
        <w:t xml:space="preserve">que portaban </w:t>
      </w:r>
      <w:r w:rsidR="00770AF0" w:rsidRPr="002C3DDA">
        <w:rPr>
          <w:rFonts w:ascii="Arial Nova Light" w:eastAsia="Arial Nova" w:hAnsi="Arial Nova Light" w:cs="Arial Nova"/>
        </w:rPr>
        <w:t xml:space="preserve">una playera blanca con la leyenda “Tere </w:t>
      </w:r>
      <w:r w:rsidR="005A55F3" w:rsidRPr="002C3DDA">
        <w:rPr>
          <w:rFonts w:ascii="Arial Nova Light" w:eastAsia="Arial Nova" w:hAnsi="Arial Nova Light" w:cs="Arial Nova"/>
        </w:rPr>
        <w:t>Jiménez</w:t>
      </w:r>
      <w:r w:rsidR="00770AF0" w:rsidRPr="002C3DDA">
        <w:rPr>
          <w:rFonts w:ascii="Arial Nova Light" w:eastAsia="Arial Nova" w:hAnsi="Arial Nova Light" w:cs="Arial Nova"/>
        </w:rPr>
        <w:t xml:space="preserve">”, </w:t>
      </w:r>
      <w:r w:rsidR="00151269">
        <w:rPr>
          <w:rFonts w:ascii="Arial Nova Light" w:eastAsia="Arial Nova" w:hAnsi="Arial Nova Light" w:cs="Arial Nova"/>
        </w:rPr>
        <w:t xml:space="preserve">mismos </w:t>
      </w:r>
      <w:r w:rsidR="00C04B67" w:rsidRPr="002C3DDA">
        <w:rPr>
          <w:rFonts w:ascii="Arial Nova Light" w:eastAsia="Arial Nova" w:hAnsi="Arial Nova Light" w:cs="Arial Nova"/>
        </w:rPr>
        <w:t>que se</w:t>
      </w:r>
      <w:r w:rsidR="00770AF0" w:rsidRPr="002C3DDA">
        <w:rPr>
          <w:rFonts w:ascii="Arial Nova Light" w:eastAsia="Arial Nova" w:hAnsi="Arial Nova Light" w:cs="Arial Nova"/>
        </w:rPr>
        <w:t xml:space="preserve"> encontraban repartiendo</w:t>
      </w:r>
      <w:r w:rsidR="005A55F3" w:rsidRPr="002C3DDA">
        <w:rPr>
          <w:rFonts w:ascii="Arial Nova Light" w:eastAsia="Arial Nova" w:hAnsi="Arial Nova Light" w:cs="Arial Nova"/>
        </w:rPr>
        <w:t xml:space="preserve"> folletos y </w:t>
      </w:r>
      <w:r w:rsidR="00770AF0" w:rsidRPr="002C3DDA">
        <w:rPr>
          <w:rFonts w:ascii="Arial Nova Light" w:eastAsia="Arial Nova" w:hAnsi="Arial Nova Light" w:cs="Arial Nova"/>
        </w:rPr>
        <w:t>bolsas de color azul</w:t>
      </w:r>
      <w:r w:rsidR="00C04B67" w:rsidRPr="002C3DDA">
        <w:rPr>
          <w:rFonts w:ascii="Arial Nova Light" w:eastAsia="Arial Nova" w:hAnsi="Arial Nova Light" w:cs="Arial Nova"/>
        </w:rPr>
        <w:t xml:space="preserve">, los cuales contenían </w:t>
      </w:r>
      <w:r w:rsidRPr="002C3DDA">
        <w:rPr>
          <w:rFonts w:ascii="Arial Nova Light" w:eastAsia="Arial Nova" w:hAnsi="Arial Nova Light" w:cs="Arial Nova"/>
        </w:rPr>
        <w:t xml:space="preserve">elementos alusivos de </w:t>
      </w:r>
      <w:r w:rsidR="00770AF0" w:rsidRPr="002C3DDA">
        <w:rPr>
          <w:rFonts w:ascii="Arial Nova Light" w:eastAsia="Arial Nova" w:hAnsi="Arial Nova Light" w:cs="Arial Nova"/>
        </w:rPr>
        <w:t>apoyo a la</w:t>
      </w:r>
      <w:r w:rsidR="005A55F3" w:rsidRPr="002C3DDA">
        <w:rPr>
          <w:rFonts w:ascii="Arial Nova Light" w:eastAsia="Arial Nova" w:hAnsi="Arial Nova Light" w:cs="Arial Nova"/>
        </w:rPr>
        <w:t xml:space="preserve"> entonces</w:t>
      </w:r>
      <w:r w:rsidR="00770AF0" w:rsidRPr="002C3DDA">
        <w:rPr>
          <w:rFonts w:ascii="Arial Nova Light" w:eastAsia="Arial Nova" w:hAnsi="Arial Nova Light" w:cs="Arial Nova"/>
        </w:rPr>
        <w:t xml:space="preserve"> candidata </w:t>
      </w:r>
      <w:r w:rsidR="00151269">
        <w:rPr>
          <w:rFonts w:ascii="Arial Nova Light" w:eastAsia="Arial Nova" w:hAnsi="Arial Nova Light" w:cs="Arial Nova"/>
        </w:rPr>
        <w:t xml:space="preserve">C. </w:t>
      </w:r>
      <w:r w:rsidR="005A55F3" w:rsidRPr="002C3DDA">
        <w:rPr>
          <w:rFonts w:ascii="Arial Nova Light" w:eastAsia="Arial Nova" w:hAnsi="Arial Nova Light" w:cs="Arial Nova"/>
        </w:rPr>
        <w:t>María</w:t>
      </w:r>
      <w:r w:rsidR="00770AF0" w:rsidRPr="002C3DDA">
        <w:rPr>
          <w:rFonts w:ascii="Arial Nova Light" w:eastAsia="Arial Nova" w:hAnsi="Arial Nova Light" w:cs="Arial Nova"/>
        </w:rPr>
        <w:t xml:space="preserve"> Teresa </w:t>
      </w:r>
      <w:r w:rsidR="005A55F3" w:rsidRPr="002C3DDA">
        <w:rPr>
          <w:rFonts w:ascii="Arial Nova Light" w:eastAsia="Arial Nova" w:hAnsi="Arial Nova Light" w:cs="Arial Nova"/>
        </w:rPr>
        <w:t>Jiménez</w:t>
      </w:r>
      <w:r w:rsidR="00770AF0" w:rsidRPr="002C3DDA">
        <w:rPr>
          <w:rFonts w:ascii="Arial Nova Light" w:eastAsia="Arial Nova" w:hAnsi="Arial Nova Light" w:cs="Arial Nova"/>
        </w:rPr>
        <w:t xml:space="preserve"> Esquivel</w:t>
      </w:r>
      <w:r w:rsidR="008523DB" w:rsidRPr="002C3DDA">
        <w:rPr>
          <w:rFonts w:ascii="Arial Nova Light" w:eastAsia="Arial Nova" w:hAnsi="Arial Nova Light" w:cs="Arial Nova"/>
        </w:rPr>
        <w:t>, cuestión que, a su parece</w:t>
      </w:r>
      <w:r w:rsidR="007B010B" w:rsidRPr="002C3DDA">
        <w:rPr>
          <w:rFonts w:ascii="Arial Nova Light" w:eastAsia="Arial Nova" w:hAnsi="Arial Nova Light" w:cs="Arial Nova"/>
        </w:rPr>
        <w:t xml:space="preserve">r, resulta violatorio el </w:t>
      </w:r>
      <w:proofErr w:type="spellStart"/>
      <w:r w:rsidR="007B010B" w:rsidRPr="002C3DDA">
        <w:rPr>
          <w:rFonts w:ascii="Arial Nova Light" w:eastAsia="Arial Nova" w:hAnsi="Arial Nova Light" w:cs="Arial Nova"/>
        </w:rPr>
        <w:t>articulo</w:t>
      </w:r>
      <w:proofErr w:type="spellEnd"/>
      <w:r w:rsidR="007B010B" w:rsidRPr="002C3DDA">
        <w:rPr>
          <w:rFonts w:ascii="Arial Nova Light" w:eastAsia="Arial Nova" w:hAnsi="Arial Nova Light" w:cs="Arial Nova"/>
        </w:rPr>
        <w:t xml:space="preserve"> 160 del Código Electoral y el</w:t>
      </w:r>
      <w:r w:rsidR="008523DB" w:rsidRPr="002C3DDA">
        <w:rPr>
          <w:rFonts w:ascii="Arial Nova Light" w:eastAsia="Arial Nova" w:hAnsi="Arial Nova Light" w:cs="Arial Nova"/>
        </w:rPr>
        <w:t xml:space="preserve"> interés superior de la niñez</w:t>
      </w:r>
      <w:r w:rsidR="007B010B" w:rsidRPr="002C3DDA">
        <w:rPr>
          <w:rFonts w:ascii="Arial Nova Light" w:eastAsia="Arial Nova" w:hAnsi="Arial Nova Light" w:cs="Arial Nova"/>
        </w:rPr>
        <w:t xml:space="preserve"> en materia de propaganda electoral.</w:t>
      </w:r>
    </w:p>
    <w:bookmarkEnd w:id="6"/>
    <w:p w14:paraId="2D5DAC0B" w14:textId="6A1527C9" w:rsidR="00D17B78" w:rsidRPr="002C3DDA" w:rsidRDefault="00D17B78" w:rsidP="000A1A2A">
      <w:pPr>
        <w:pStyle w:val="NormalWeb"/>
        <w:numPr>
          <w:ilvl w:val="0"/>
          <w:numId w:val="4"/>
        </w:numPr>
        <w:spacing w:before="0" w:beforeAutospacing="0" w:after="0" w:afterAutospacing="0" w:line="360" w:lineRule="auto"/>
        <w:ind w:left="142" w:firstLine="0"/>
        <w:contextualSpacing/>
        <w:mirrorIndents/>
        <w:jc w:val="both"/>
        <w:rPr>
          <w:rFonts w:ascii="Arial Nova Light" w:eastAsia="Arial Nova" w:hAnsi="Arial Nova Light" w:cs="Arial Nova"/>
        </w:rPr>
      </w:pPr>
      <w:r w:rsidRPr="002C3DDA">
        <w:rPr>
          <w:rFonts w:ascii="Arial Nova Light" w:eastAsia="Arial Nova" w:hAnsi="Arial Nova Light" w:cs="Arial Nova"/>
        </w:rPr>
        <w:t xml:space="preserve">Refieren </w:t>
      </w:r>
      <w:r w:rsidR="00302E61" w:rsidRPr="002C3DDA">
        <w:rPr>
          <w:rFonts w:ascii="Arial Nova Light" w:eastAsia="Arial Nova" w:hAnsi="Arial Nova Light" w:cs="Arial Nova"/>
        </w:rPr>
        <w:t xml:space="preserve">que, </w:t>
      </w:r>
      <w:r w:rsidR="007B010B" w:rsidRPr="002C3DDA">
        <w:rPr>
          <w:rFonts w:ascii="Arial Nova Light" w:eastAsia="Arial Nova" w:hAnsi="Arial Nova Light" w:cs="Arial Nova"/>
        </w:rPr>
        <w:t xml:space="preserve">la utilización de niños, niñas y adolescentes para repartir propaganda </w:t>
      </w:r>
      <w:r w:rsidR="005460CF" w:rsidRPr="002C3DDA">
        <w:rPr>
          <w:rFonts w:ascii="Arial Nova Light" w:eastAsia="Arial Nova" w:hAnsi="Arial Nova Light" w:cs="Arial Nova"/>
        </w:rPr>
        <w:t>electoral a</w:t>
      </w:r>
      <w:r w:rsidR="00F02E65" w:rsidRPr="002C3DDA">
        <w:rPr>
          <w:rFonts w:ascii="Arial Nova Light" w:eastAsia="Arial Nova" w:hAnsi="Arial Nova Light" w:cs="Arial Nova"/>
        </w:rPr>
        <w:t xml:space="preserve"> favor de una candidatura,</w:t>
      </w:r>
      <w:r w:rsidR="000B454B" w:rsidRPr="002C3DDA">
        <w:rPr>
          <w:rFonts w:ascii="Arial Nova Light" w:eastAsia="Arial Nova" w:hAnsi="Arial Nova Light" w:cs="Arial Nova"/>
        </w:rPr>
        <w:t xml:space="preserve"> no solo transgrede los derechos de la </w:t>
      </w:r>
      <w:r w:rsidR="00CF2E90" w:rsidRPr="002C3DDA">
        <w:rPr>
          <w:rFonts w:ascii="Arial Nova Light" w:eastAsia="Arial Nova" w:hAnsi="Arial Nova Light" w:cs="Arial Nova"/>
        </w:rPr>
        <w:t>niñez,</w:t>
      </w:r>
      <w:r w:rsidR="000B454B" w:rsidRPr="002C3DDA">
        <w:rPr>
          <w:rFonts w:ascii="Arial Nova Light" w:eastAsia="Arial Nova" w:hAnsi="Arial Nova Light" w:cs="Arial Nova"/>
        </w:rPr>
        <w:t xml:space="preserve"> sino </w:t>
      </w:r>
      <w:r w:rsidR="00CF2E90" w:rsidRPr="002C3DDA">
        <w:rPr>
          <w:rFonts w:ascii="Arial Nova Light" w:eastAsia="Arial Nova" w:hAnsi="Arial Nova Light" w:cs="Arial Nova"/>
        </w:rPr>
        <w:t>que, además,</w:t>
      </w:r>
      <w:r w:rsidR="000B454B" w:rsidRPr="002C3DDA">
        <w:rPr>
          <w:rFonts w:ascii="Arial Nova Light" w:eastAsia="Arial Nova" w:hAnsi="Arial Nova Light" w:cs="Arial Nova"/>
        </w:rPr>
        <w:t xml:space="preserve"> pone</w:t>
      </w:r>
      <w:r w:rsidR="00F02E65" w:rsidRPr="002C3DDA">
        <w:rPr>
          <w:rFonts w:ascii="Arial Nova Light" w:eastAsia="Arial Nova" w:hAnsi="Arial Nova Light" w:cs="Arial Nova"/>
        </w:rPr>
        <w:t xml:space="preserve"> en riesgo la imagen, la esfera social y la integridad de los menores</w:t>
      </w:r>
      <w:r w:rsidR="000B454B" w:rsidRPr="002C3DDA">
        <w:rPr>
          <w:rFonts w:ascii="Arial Nova Light" w:eastAsia="Arial Nova" w:hAnsi="Arial Nova Light" w:cs="Arial Nova"/>
        </w:rPr>
        <w:t>.</w:t>
      </w:r>
    </w:p>
    <w:p w14:paraId="48A43877" w14:textId="7106293F" w:rsidR="00CF2E90" w:rsidRPr="002C3DDA" w:rsidRDefault="00CF2E90" w:rsidP="000A1A2A">
      <w:pPr>
        <w:pStyle w:val="NormalWeb"/>
        <w:numPr>
          <w:ilvl w:val="0"/>
          <w:numId w:val="4"/>
        </w:numPr>
        <w:spacing w:before="0" w:beforeAutospacing="0" w:after="0" w:afterAutospacing="0" w:line="360" w:lineRule="auto"/>
        <w:ind w:left="142" w:firstLine="0"/>
        <w:contextualSpacing/>
        <w:mirrorIndents/>
        <w:jc w:val="both"/>
        <w:rPr>
          <w:rFonts w:ascii="Arial Nova Light" w:eastAsia="Arial Nova" w:hAnsi="Arial Nova Light" w:cs="Arial Nova"/>
        </w:rPr>
      </w:pPr>
      <w:r w:rsidRPr="002C3DDA">
        <w:rPr>
          <w:rFonts w:ascii="Arial Nova Light" w:eastAsia="Arial Nova" w:hAnsi="Arial Nova Light" w:cs="Arial Nova"/>
        </w:rPr>
        <w:t xml:space="preserve"> En ese sentido, señala la figura </w:t>
      </w:r>
      <w:r w:rsidRPr="002C3DDA">
        <w:rPr>
          <w:rFonts w:ascii="Arial Nova Light" w:eastAsia="Arial Nova" w:hAnsi="Arial Nova Light" w:cs="Arial Nova"/>
          <w:i/>
          <w:iCs/>
        </w:rPr>
        <w:t>culpa in vigilando</w:t>
      </w:r>
      <w:r w:rsidRPr="002C3DDA">
        <w:rPr>
          <w:rFonts w:ascii="Arial Nova Light" w:eastAsia="Arial Nova" w:hAnsi="Arial Nova Light" w:cs="Arial Nova"/>
        </w:rPr>
        <w:t xml:space="preserve"> por los partidos denunciados, en razón a la omisión del deber cuidado a la normatividad de protección a la imagen de niñas, niños y adolescentes.</w:t>
      </w:r>
    </w:p>
    <w:p w14:paraId="5A5EE229" w14:textId="0DC8B431" w:rsidR="00C85ED3" w:rsidRPr="002C3DDA" w:rsidRDefault="00C85ED3" w:rsidP="00C85ED3">
      <w:pPr>
        <w:pStyle w:val="NormalWeb"/>
        <w:spacing w:before="0" w:beforeAutospacing="0" w:after="0" w:afterAutospacing="0" w:line="360" w:lineRule="auto"/>
        <w:ind w:left="142"/>
        <w:contextualSpacing/>
        <w:mirrorIndents/>
        <w:jc w:val="both"/>
        <w:rPr>
          <w:rFonts w:ascii="Arial Nova Light" w:eastAsia="Arial Nova" w:hAnsi="Arial Nova Light" w:cs="Arial Nova"/>
        </w:rPr>
      </w:pPr>
    </w:p>
    <w:p w14:paraId="3FF36B80" w14:textId="656CAFD1" w:rsidR="007B327F" w:rsidRPr="002C3DDA" w:rsidRDefault="00C85ED3" w:rsidP="00A54444">
      <w:pPr>
        <w:pStyle w:val="NormalWeb"/>
        <w:spacing w:after="0" w:line="360" w:lineRule="auto"/>
        <w:ind w:left="142"/>
        <w:contextualSpacing/>
        <w:mirrorIndents/>
        <w:jc w:val="both"/>
        <w:rPr>
          <w:rFonts w:ascii="Arial Nova Light" w:eastAsia="Arial" w:hAnsi="Arial Nova Light" w:cs="Arial"/>
          <w:bCs/>
        </w:rPr>
      </w:pPr>
      <w:r w:rsidRPr="002C3DDA">
        <w:rPr>
          <w:rFonts w:ascii="Arial Nova Light" w:eastAsiaTheme="minorHAnsi" w:hAnsi="Arial Nova Light"/>
          <w:b/>
          <w:bCs/>
          <w:lang w:eastAsia="en-US"/>
        </w:rPr>
        <w:t>5</w:t>
      </w:r>
      <w:r w:rsidR="0028216E" w:rsidRPr="002C3DDA">
        <w:rPr>
          <w:rFonts w:ascii="Arial Nova Light" w:eastAsiaTheme="minorHAnsi" w:hAnsi="Arial Nova Light"/>
          <w:b/>
          <w:bCs/>
          <w:lang w:eastAsia="en-US"/>
        </w:rPr>
        <w:t>.2. Defensa de</w:t>
      </w:r>
      <w:r w:rsidR="00DD252E" w:rsidRPr="002C3DDA">
        <w:rPr>
          <w:rFonts w:ascii="Arial Nova Light" w:eastAsiaTheme="minorHAnsi" w:hAnsi="Arial Nova Light"/>
          <w:b/>
          <w:bCs/>
          <w:lang w:eastAsia="en-US"/>
        </w:rPr>
        <w:t xml:space="preserve"> los </w:t>
      </w:r>
      <w:r w:rsidR="00A54444" w:rsidRPr="002C3DDA">
        <w:rPr>
          <w:rFonts w:ascii="Arial Nova Light" w:eastAsiaTheme="minorHAnsi" w:hAnsi="Arial Nova Light"/>
          <w:b/>
          <w:bCs/>
          <w:lang w:eastAsia="en-US"/>
        </w:rPr>
        <w:t>denunciado</w:t>
      </w:r>
      <w:r w:rsidR="00DD252E" w:rsidRPr="002C3DDA">
        <w:rPr>
          <w:rFonts w:ascii="Arial Nova Light" w:eastAsiaTheme="minorHAnsi" w:hAnsi="Arial Nova Light"/>
          <w:b/>
          <w:bCs/>
          <w:lang w:eastAsia="en-US"/>
        </w:rPr>
        <w:t>s</w:t>
      </w:r>
      <w:r w:rsidR="004B2D93" w:rsidRPr="002C3DDA">
        <w:rPr>
          <w:rFonts w:ascii="Arial Nova Light" w:eastAsiaTheme="minorHAnsi" w:hAnsi="Arial Nova Light"/>
          <w:b/>
          <w:bCs/>
          <w:lang w:eastAsia="en-US"/>
        </w:rPr>
        <w:t xml:space="preserve"> C. María Teresa Jiménez </w:t>
      </w:r>
      <w:r w:rsidR="002C32B5" w:rsidRPr="002C3DDA">
        <w:rPr>
          <w:rFonts w:ascii="Arial Nova Light" w:eastAsiaTheme="minorHAnsi" w:hAnsi="Arial Nova Light"/>
          <w:b/>
          <w:bCs/>
          <w:lang w:eastAsia="en-US"/>
        </w:rPr>
        <w:t>Esquivel y</w:t>
      </w:r>
      <w:r w:rsidR="004B2D93" w:rsidRPr="002C3DDA">
        <w:rPr>
          <w:rFonts w:ascii="Arial Nova Light" w:eastAsiaTheme="minorHAnsi" w:hAnsi="Arial Nova Light"/>
          <w:b/>
          <w:bCs/>
          <w:lang w:eastAsia="en-US"/>
        </w:rPr>
        <w:t xml:space="preserve"> la </w:t>
      </w:r>
      <w:r w:rsidR="002C32B5" w:rsidRPr="002C3DDA">
        <w:rPr>
          <w:rFonts w:ascii="Arial Nova Light" w:eastAsiaTheme="minorHAnsi" w:hAnsi="Arial Nova Light"/>
          <w:b/>
          <w:bCs/>
          <w:lang w:eastAsia="en-US"/>
        </w:rPr>
        <w:t>coalición “</w:t>
      </w:r>
      <w:r w:rsidR="004B2D93" w:rsidRPr="002C3DDA">
        <w:rPr>
          <w:rFonts w:ascii="Arial Nova Light" w:eastAsiaTheme="minorHAnsi" w:hAnsi="Arial Nova Light"/>
          <w:b/>
          <w:bCs/>
          <w:lang w:eastAsia="en-US"/>
        </w:rPr>
        <w:t>Va por Aguascalientes</w:t>
      </w:r>
      <w:r w:rsidR="002C32B5" w:rsidRPr="002C3DDA">
        <w:rPr>
          <w:rFonts w:ascii="Arial Nova Light" w:eastAsiaTheme="minorHAnsi" w:hAnsi="Arial Nova Light"/>
          <w:b/>
          <w:bCs/>
          <w:lang w:eastAsia="en-US"/>
        </w:rPr>
        <w:t>”</w:t>
      </w:r>
      <w:r w:rsidR="004629E9" w:rsidRPr="002C3DDA">
        <w:rPr>
          <w:rFonts w:ascii="Arial Nova Light" w:eastAsiaTheme="minorHAnsi" w:hAnsi="Arial Nova Light"/>
          <w:b/>
          <w:bCs/>
          <w:lang w:eastAsia="en-US"/>
        </w:rPr>
        <w:t>.</w:t>
      </w:r>
      <w:r w:rsidR="002C32B5" w:rsidRPr="002C3DDA">
        <w:rPr>
          <w:rFonts w:ascii="Arial Nova Light" w:eastAsiaTheme="minorHAnsi" w:hAnsi="Arial Nova Light"/>
          <w:b/>
          <w:bCs/>
          <w:lang w:eastAsia="en-US"/>
        </w:rPr>
        <w:t xml:space="preserve"> </w:t>
      </w:r>
      <w:r w:rsidR="002C32B5" w:rsidRPr="002C3DDA">
        <w:rPr>
          <w:rFonts w:ascii="Arial Nova Light" w:eastAsiaTheme="minorHAnsi" w:hAnsi="Arial Nova Light"/>
          <w:lang w:eastAsia="en-US"/>
        </w:rPr>
        <w:t>Este</w:t>
      </w:r>
      <w:r w:rsidR="00DD252E" w:rsidRPr="002C3DDA">
        <w:rPr>
          <w:rFonts w:ascii="Arial Nova Light" w:eastAsia="Arial" w:hAnsi="Arial Nova Light" w:cs="Arial"/>
          <w:bCs/>
        </w:rPr>
        <w:t xml:space="preserve"> Tribunal advierte que las partes denunciadas, comparecieron por escrito, presentando instrumentos que guardan similitud, manifestando de forma idéntica las siguientes excepciones y defensas:</w:t>
      </w:r>
    </w:p>
    <w:p w14:paraId="623DC180" w14:textId="77777777" w:rsidR="00EB1B0E" w:rsidRPr="002C3DDA" w:rsidRDefault="00EB1B0E" w:rsidP="00A54444">
      <w:pPr>
        <w:pStyle w:val="NormalWeb"/>
        <w:spacing w:after="0" w:line="360" w:lineRule="auto"/>
        <w:ind w:left="142"/>
        <w:contextualSpacing/>
        <w:mirrorIndents/>
        <w:jc w:val="both"/>
        <w:rPr>
          <w:rFonts w:ascii="Arial Nova Light" w:eastAsia="Arial" w:hAnsi="Arial Nova Light" w:cs="Arial"/>
          <w:bCs/>
        </w:rPr>
      </w:pPr>
    </w:p>
    <w:p w14:paraId="36E5A3E3" w14:textId="7C5B11C9" w:rsidR="00735ABB" w:rsidRPr="002C3DDA" w:rsidRDefault="00735ABB" w:rsidP="0092716E">
      <w:pPr>
        <w:pStyle w:val="NormalWeb"/>
        <w:numPr>
          <w:ilvl w:val="0"/>
          <w:numId w:val="4"/>
        </w:numPr>
        <w:spacing w:after="0" w:line="360" w:lineRule="auto"/>
        <w:ind w:left="142" w:firstLine="0"/>
        <w:contextualSpacing/>
        <w:mirrorIndents/>
        <w:jc w:val="both"/>
        <w:rPr>
          <w:rFonts w:ascii="Arial Nova Light" w:eastAsia="Arial" w:hAnsi="Arial Nova Light" w:cs="Arial"/>
          <w:bCs/>
        </w:rPr>
      </w:pPr>
      <w:r w:rsidRPr="002C3DDA">
        <w:rPr>
          <w:rFonts w:ascii="Arial Nova Light" w:eastAsia="Arial" w:hAnsi="Arial Nova Light" w:cs="Arial"/>
          <w:bCs/>
        </w:rPr>
        <w:t>Que</w:t>
      </w:r>
      <w:r w:rsidR="004629E9" w:rsidRPr="002C3DDA">
        <w:rPr>
          <w:rFonts w:ascii="Arial Nova Light" w:eastAsia="Arial" w:hAnsi="Arial Nova Light" w:cs="Arial"/>
          <w:bCs/>
        </w:rPr>
        <w:t>,</w:t>
      </w:r>
      <w:r w:rsidRPr="002C3DDA">
        <w:rPr>
          <w:rFonts w:ascii="Arial Nova Light" w:eastAsia="Arial" w:hAnsi="Arial Nova Light" w:cs="Arial"/>
          <w:bCs/>
        </w:rPr>
        <w:t xml:space="preserve"> </w:t>
      </w:r>
      <w:r w:rsidR="00F448FC" w:rsidRPr="002C3DDA">
        <w:rPr>
          <w:rFonts w:ascii="Arial Nova Light" w:eastAsia="Arial" w:hAnsi="Arial Nova Light" w:cs="Arial"/>
          <w:bCs/>
        </w:rPr>
        <w:t xml:space="preserve">el escrito de denuncia presentado por el partido político MORENA carece de </w:t>
      </w:r>
      <w:r w:rsidR="004875BA" w:rsidRPr="002C3DDA">
        <w:rPr>
          <w:rFonts w:ascii="Arial Nova Light" w:eastAsia="Arial" w:hAnsi="Arial Nova Light" w:cs="Arial"/>
          <w:bCs/>
        </w:rPr>
        <w:t>circunstancias de tiempo, modo y lugar</w:t>
      </w:r>
      <w:r w:rsidR="00F448FC" w:rsidRPr="002C3DDA">
        <w:rPr>
          <w:rFonts w:ascii="Arial Nova Light" w:eastAsia="Arial" w:hAnsi="Arial Nova Light" w:cs="Arial"/>
          <w:bCs/>
        </w:rPr>
        <w:t>.</w:t>
      </w:r>
    </w:p>
    <w:p w14:paraId="2BF91BBB" w14:textId="53A91004" w:rsidR="007A74D5" w:rsidRPr="002C3DDA" w:rsidRDefault="000D4B2B" w:rsidP="0092716E">
      <w:pPr>
        <w:pStyle w:val="NormalWeb"/>
        <w:numPr>
          <w:ilvl w:val="0"/>
          <w:numId w:val="4"/>
        </w:numPr>
        <w:spacing w:after="0" w:line="360" w:lineRule="auto"/>
        <w:ind w:left="142" w:firstLine="0"/>
        <w:contextualSpacing/>
        <w:mirrorIndents/>
        <w:jc w:val="both"/>
        <w:rPr>
          <w:rFonts w:ascii="Arial Nova Light" w:eastAsia="Arial Nova" w:hAnsi="Arial Nova Light" w:cs="Arial Nova"/>
        </w:rPr>
      </w:pPr>
      <w:r w:rsidRPr="002C3DDA">
        <w:rPr>
          <w:rFonts w:ascii="Arial Nova Light" w:eastAsia="Arial" w:hAnsi="Arial Nova Light" w:cs="Arial"/>
          <w:bCs/>
        </w:rPr>
        <w:t>Manifiesta</w:t>
      </w:r>
      <w:r w:rsidR="004723B9" w:rsidRPr="002C3DDA">
        <w:rPr>
          <w:rFonts w:ascii="Arial Nova Light" w:eastAsia="Arial" w:hAnsi="Arial Nova Light" w:cs="Arial"/>
          <w:bCs/>
        </w:rPr>
        <w:t>n</w:t>
      </w:r>
      <w:r w:rsidRPr="002C3DDA">
        <w:rPr>
          <w:rFonts w:ascii="Arial Nova Light" w:eastAsia="Arial" w:hAnsi="Arial Nova Light" w:cs="Arial"/>
          <w:bCs/>
        </w:rPr>
        <w:t xml:space="preserve"> </w:t>
      </w:r>
      <w:r w:rsidR="00E90580" w:rsidRPr="002C3DDA">
        <w:rPr>
          <w:rFonts w:ascii="Arial Nova Light" w:eastAsia="Arial" w:hAnsi="Arial Nova Light" w:cs="Arial"/>
          <w:bCs/>
        </w:rPr>
        <w:t xml:space="preserve">que, </w:t>
      </w:r>
      <w:r w:rsidR="00A11A1A" w:rsidRPr="002C3DDA">
        <w:rPr>
          <w:rFonts w:ascii="Arial Nova Light" w:eastAsia="Arial" w:hAnsi="Arial Nova Light" w:cs="Arial"/>
          <w:bCs/>
        </w:rPr>
        <w:t xml:space="preserve">el </w:t>
      </w:r>
      <w:r w:rsidR="00433BE1" w:rsidRPr="002C3DDA">
        <w:rPr>
          <w:rFonts w:ascii="Arial Nova Light" w:eastAsia="Arial" w:hAnsi="Arial Nova Light" w:cs="Arial"/>
          <w:bCs/>
        </w:rPr>
        <w:t>denunciante no</w:t>
      </w:r>
      <w:r w:rsidR="00A11A1A" w:rsidRPr="002C3DDA">
        <w:rPr>
          <w:rFonts w:ascii="Arial Nova Light" w:eastAsia="Arial" w:hAnsi="Arial Nova Light" w:cs="Arial"/>
          <w:bCs/>
        </w:rPr>
        <w:t xml:space="preserve"> exhibe los permisos de los padres o quienes ejerzan la patria </w:t>
      </w:r>
      <w:r w:rsidR="00433BE1" w:rsidRPr="002C3DDA">
        <w:rPr>
          <w:rFonts w:ascii="Arial Nova Light" w:eastAsia="Arial" w:hAnsi="Arial Nova Light" w:cs="Arial"/>
          <w:bCs/>
        </w:rPr>
        <w:t>potestad de</w:t>
      </w:r>
      <w:r w:rsidR="00BF7185" w:rsidRPr="002C3DDA">
        <w:rPr>
          <w:rFonts w:ascii="Arial Nova Light" w:eastAsia="Arial" w:hAnsi="Arial Nova Light" w:cs="Arial"/>
          <w:bCs/>
        </w:rPr>
        <w:t xml:space="preserve"> los </w:t>
      </w:r>
      <w:r w:rsidR="00433BE1" w:rsidRPr="002C3DDA">
        <w:rPr>
          <w:rFonts w:ascii="Arial Nova Light" w:eastAsia="Arial" w:hAnsi="Arial Nova Light" w:cs="Arial"/>
          <w:bCs/>
        </w:rPr>
        <w:t>niños videograbados</w:t>
      </w:r>
      <w:r w:rsidR="00BF7185" w:rsidRPr="002C3DDA">
        <w:rPr>
          <w:rFonts w:ascii="Arial Nova Light" w:eastAsia="Arial" w:hAnsi="Arial Nova Light" w:cs="Arial"/>
          <w:bCs/>
        </w:rPr>
        <w:t xml:space="preserve">, por lo </w:t>
      </w:r>
      <w:r w:rsidR="00433BE1" w:rsidRPr="002C3DDA">
        <w:rPr>
          <w:rFonts w:ascii="Arial Nova Light" w:eastAsia="Arial" w:hAnsi="Arial Nova Light" w:cs="Arial"/>
          <w:bCs/>
        </w:rPr>
        <w:t>que,</w:t>
      </w:r>
      <w:r w:rsidR="00BF7185" w:rsidRPr="002C3DDA">
        <w:rPr>
          <w:rFonts w:ascii="Arial Nova Light" w:eastAsia="Arial" w:hAnsi="Arial Nova Light" w:cs="Arial"/>
          <w:bCs/>
        </w:rPr>
        <w:t xml:space="preserve"> a su parecer, constituye una violación a los derechos de </w:t>
      </w:r>
      <w:r w:rsidR="002E10F6" w:rsidRPr="002C3DDA">
        <w:rPr>
          <w:rFonts w:ascii="Arial Nova Light" w:eastAsia="Arial" w:hAnsi="Arial Nova Light" w:cs="Arial"/>
          <w:bCs/>
        </w:rPr>
        <w:t>protección</w:t>
      </w:r>
      <w:r w:rsidR="00BF7185" w:rsidRPr="002C3DDA">
        <w:rPr>
          <w:rFonts w:ascii="Arial Nova Light" w:eastAsia="Arial" w:hAnsi="Arial Nova Light" w:cs="Arial"/>
          <w:bCs/>
        </w:rPr>
        <w:t xml:space="preserve"> de los niños, niñas y adolescentes, </w:t>
      </w:r>
      <w:r w:rsidR="002E10F6" w:rsidRPr="002C3DDA">
        <w:rPr>
          <w:rFonts w:ascii="Arial Nova Light" w:eastAsia="Arial" w:hAnsi="Arial Nova Light" w:cs="Arial"/>
          <w:bCs/>
        </w:rPr>
        <w:t>así</w:t>
      </w:r>
      <w:r w:rsidR="00BF7185" w:rsidRPr="002C3DDA">
        <w:rPr>
          <w:rFonts w:ascii="Arial Nova Light" w:eastAsia="Arial" w:hAnsi="Arial Nova Light" w:cs="Arial"/>
          <w:bCs/>
        </w:rPr>
        <w:t xml:space="preserve"> como la inviolabilidad de las comunicaciones </w:t>
      </w:r>
      <w:r w:rsidR="00433BE1" w:rsidRPr="002C3DDA">
        <w:rPr>
          <w:rFonts w:ascii="Arial Nova Light" w:eastAsia="Arial" w:hAnsi="Arial Nova Light" w:cs="Arial"/>
          <w:bCs/>
        </w:rPr>
        <w:t>privadas.</w:t>
      </w:r>
    </w:p>
    <w:p w14:paraId="341DF7EC" w14:textId="584C83B5" w:rsidR="00E90580" w:rsidRPr="002C3DDA" w:rsidRDefault="00D75834" w:rsidP="0092716E">
      <w:pPr>
        <w:pStyle w:val="NormalWeb"/>
        <w:numPr>
          <w:ilvl w:val="0"/>
          <w:numId w:val="4"/>
        </w:numPr>
        <w:spacing w:after="0" w:line="360" w:lineRule="auto"/>
        <w:ind w:left="142" w:firstLine="0"/>
        <w:contextualSpacing/>
        <w:mirrorIndents/>
        <w:jc w:val="both"/>
        <w:rPr>
          <w:rFonts w:ascii="Arial Nova Light" w:eastAsia="Arial Nova" w:hAnsi="Arial Nova Light" w:cs="Arial Nova"/>
        </w:rPr>
      </w:pPr>
      <w:r w:rsidRPr="002C3DDA">
        <w:rPr>
          <w:rFonts w:ascii="Arial Nova Light" w:hAnsi="Arial Nova Light"/>
        </w:rPr>
        <w:t>Argumentan que</w:t>
      </w:r>
      <w:r w:rsidRPr="002C3DDA">
        <w:rPr>
          <w:rFonts w:ascii="Arial Nova Light" w:eastAsia="Arial Nova" w:hAnsi="Arial Nova Light" w:cs="Arial Nova"/>
        </w:rPr>
        <w:t xml:space="preserve">, </w:t>
      </w:r>
      <w:r w:rsidR="002E10F6" w:rsidRPr="002C3DDA">
        <w:rPr>
          <w:rFonts w:ascii="Arial Nova Light" w:eastAsia="Arial Nova" w:hAnsi="Arial Nova Light" w:cs="Arial Nova"/>
        </w:rPr>
        <w:t xml:space="preserve">los menores de edad visibles en las videograbaciones </w:t>
      </w:r>
      <w:r w:rsidR="00433BE1" w:rsidRPr="002C3DDA">
        <w:rPr>
          <w:rFonts w:ascii="Arial Nova Light" w:eastAsia="Arial Nova" w:hAnsi="Arial Nova Light" w:cs="Arial Nova"/>
        </w:rPr>
        <w:t>cuestionadas, pudieron</w:t>
      </w:r>
      <w:r w:rsidRPr="002C3DDA">
        <w:rPr>
          <w:rFonts w:ascii="Arial Nova Light" w:eastAsia="Arial Nova" w:hAnsi="Arial Nova Light" w:cs="Arial Nova"/>
        </w:rPr>
        <w:t xml:space="preserve"> tener un lazo consanguíneo con l</w:t>
      </w:r>
      <w:r w:rsidR="00EE3025" w:rsidRPr="002C3DDA">
        <w:rPr>
          <w:rFonts w:ascii="Arial Nova Light" w:eastAsia="Arial Nova" w:hAnsi="Arial Nova Light" w:cs="Arial Nova"/>
        </w:rPr>
        <w:t>os</w:t>
      </w:r>
      <w:r w:rsidRPr="002C3DDA">
        <w:rPr>
          <w:rFonts w:ascii="Arial Nova Light" w:eastAsia="Arial Nova" w:hAnsi="Arial Nova Light" w:cs="Arial Nova"/>
        </w:rPr>
        <w:t xml:space="preserve"> militantes </w:t>
      </w:r>
      <w:r w:rsidR="00433BE1" w:rsidRPr="002C3DDA">
        <w:rPr>
          <w:rFonts w:ascii="Arial Nova Light" w:eastAsia="Arial Nova" w:hAnsi="Arial Nova Light" w:cs="Arial Nova"/>
        </w:rPr>
        <w:t>de la</w:t>
      </w:r>
      <w:r w:rsidRPr="002C3DDA">
        <w:rPr>
          <w:rFonts w:ascii="Arial Nova Light" w:eastAsia="Arial Nova" w:hAnsi="Arial Nova Light" w:cs="Arial Nova"/>
        </w:rPr>
        <w:t xml:space="preserve"> coalición “</w:t>
      </w:r>
      <w:r w:rsidR="00433BE1" w:rsidRPr="002C3DDA">
        <w:rPr>
          <w:rFonts w:ascii="Arial Nova Light" w:eastAsia="Arial Nova" w:hAnsi="Arial Nova Light" w:cs="Arial Nova"/>
        </w:rPr>
        <w:t>Va por</w:t>
      </w:r>
      <w:r w:rsidRPr="002C3DDA">
        <w:rPr>
          <w:rFonts w:ascii="Arial Nova Light" w:eastAsia="Arial Nova" w:hAnsi="Arial Nova Light" w:cs="Arial Nova"/>
        </w:rPr>
        <w:t xml:space="preserve"> Aguascalientes”</w:t>
      </w:r>
      <w:r w:rsidR="00EE3025" w:rsidRPr="002C3DDA">
        <w:rPr>
          <w:rFonts w:ascii="Arial Nova Light" w:eastAsia="Arial Nova" w:hAnsi="Arial Nova Light" w:cs="Arial Nova"/>
        </w:rPr>
        <w:t xml:space="preserve">, </w:t>
      </w:r>
      <w:r w:rsidR="00151269">
        <w:rPr>
          <w:rFonts w:ascii="Arial Nova Light" w:eastAsia="Arial Nova" w:hAnsi="Arial Nova Light" w:cs="Arial Nova"/>
        </w:rPr>
        <w:lastRenderedPageBreak/>
        <w:t xml:space="preserve">lo </w:t>
      </w:r>
      <w:r w:rsidR="00984F4C">
        <w:rPr>
          <w:rFonts w:ascii="Arial Nova Light" w:eastAsia="Arial Nova" w:hAnsi="Arial Nova Light" w:cs="Arial Nova"/>
        </w:rPr>
        <w:t>que,</w:t>
      </w:r>
      <w:r w:rsidR="00EE3025" w:rsidRPr="002C3DDA">
        <w:rPr>
          <w:rFonts w:ascii="Arial Nova Light" w:eastAsia="Arial Nova" w:hAnsi="Arial Nova Light" w:cs="Arial Nova"/>
        </w:rPr>
        <w:t xml:space="preserve"> a su </w:t>
      </w:r>
      <w:r w:rsidR="00433BE1" w:rsidRPr="002C3DDA">
        <w:rPr>
          <w:rFonts w:ascii="Arial Nova Light" w:eastAsia="Arial Nova" w:hAnsi="Arial Nova Light" w:cs="Arial Nova"/>
        </w:rPr>
        <w:t>parecer, no</w:t>
      </w:r>
      <w:r w:rsidR="00EE3025" w:rsidRPr="002C3DDA">
        <w:rPr>
          <w:rFonts w:ascii="Arial Nova Light" w:eastAsia="Arial Nova" w:hAnsi="Arial Nova Light" w:cs="Arial Nova"/>
        </w:rPr>
        <w:t xml:space="preserve"> implica ninguna transgresión a la </w:t>
      </w:r>
      <w:r w:rsidR="00433BE1" w:rsidRPr="002C3DDA">
        <w:rPr>
          <w:rFonts w:ascii="Arial Nova Light" w:eastAsia="Arial Nova" w:hAnsi="Arial Nova Light" w:cs="Arial Nova"/>
        </w:rPr>
        <w:t>normativa, ya que resulta una decisión propia y voluntaria llevar acompañante a participar en las campañas electorales.</w:t>
      </w:r>
    </w:p>
    <w:bookmarkEnd w:id="5"/>
    <w:p w14:paraId="5B0AA73C" w14:textId="47C77D38" w:rsidR="002107A2" w:rsidRPr="002C3DDA" w:rsidRDefault="002107A2" w:rsidP="0040789A">
      <w:pPr>
        <w:pStyle w:val="NormalWeb"/>
        <w:spacing w:after="160" w:line="360" w:lineRule="auto"/>
        <w:contextualSpacing/>
        <w:mirrorIndents/>
        <w:jc w:val="both"/>
        <w:rPr>
          <w:rFonts w:ascii="Arial Nova Light" w:eastAsiaTheme="minorHAnsi" w:hAnsi="Arial Nova Light"/>
          <w:lang w:eastAsia="en-US"/>
        </w:rPr>
      </w:pPr>
    </w:p>
    <w:p w14:paraId="4B1BB26C" w14:textId="3AB8B89D" w:rsidR="00EF0C58" w:rsidRPr="002C3DDA" w:rsidRDefault="005128B3" w:rsidP="005128B3">
      <w:pPr>
        <w:pStyle w:val="NormalWeb"/>
        <w:spacing w:line="360" w:lineRule="auto"/>
        <w:ind w:right="142"/>
        <w:jc w:val="both"/>
        <w:rPr>
          <w:rFonts w:ascii="Arial Nova Light" w:eastAsiaTheme="minorHAnsi" w:hAnsi="Arial Nova Light"/>
          <w:b/>
          <w:lang w:eastAsia="en-US"/>
        </w:rPr>
      </w:pPr>
      <w:r>
        <w:rPr>
          <w:rFonts w:ascii="Arial Nova Light" w:eastAsiaTheme="minorHAnsi" w:hAnsi="Arial Nova Light"/>
          <w:b/>
          <w:bCs/>
          <w:lang w:eastAsia="en-US"/>
        </w:rPr>
        <w:t>6</w:t>
      </w:r>
      <w:r w:rsidR="00283E49" w:rsidRPr="002C3DDA">
        <w:rPr>
          <w:rFonts w:ascii="Arial Nova Light" w:eastAsiaTheme="minorHAnsi" w:hAnsi="Arial Nova Light"/>
          <w:b/>
          <w:bCs/>
          <w:lang w:eastAsia="en-US"/>
        </w:rPr>
        <w:t xml:space="preserve">. </w:t>
      </w:r>
      <w:r w:rsidR="0085169C" w:rsidRPr="002C3DDA">
        <w:rPr>
          <w:rFonts w:ascii="Arial Nova Light" w:eastAsiaTheme="minorHAnsi" w:hAnsi="Arial Nova Light"/>
          <w:b/>
          <w:bCs/>
          <w:lang w:eastAsia="en-US"/>
        </w:rPr>
        <w:t xml:space="preserve">ALEGATOS.  </w:t>
      </w:r>
      <w:r w:rsidR="0085169C" w:rsidRPr="002C3DDA">
        <w:rPr>
          <w:rFonts w:ascii="Arial Nova Light" w:eastAsiaTheme="minorHAnsi" w:hAnsi="Arial Nova Light"/>
          <w:lang w:eastAsia="en-US"/>
        </w:rPr>
        <w:t xml:space="preserve">A fin de garantizar el derecho de defensa y atender en su integridad la denuncia planteada, dentro de las formalidades esenciales del procedimiento, asiste a las partes el derecho de formular alegatos, y debe estimarse que este órgano jurisdiccional debe analizarlos al resolver el Procedimiento Especial Sancionador que nos ocupa; resulta aplicable la </w:t>
      </w:r>
      <w:r w:rsidR="0085169C" w:rsidRPr="002C3DDA">
        <w:rPr>
          <w:rFonts w:ascii="Arial Nova Light" w:eastAsiaTheme="minorHAnsi" w:hAnsi="Arial Nova Light"/>
          <w:b/>
          <w:bCs/>
          <w:lang w:eastAsia="en-US"/>
        </w:rPr>
        <w:t>jurisprudencia 29/2012</w:t>
      </w:r>
      <w:r w:rsidR="0085169C" w:rsidRPr="002C3DDA">
        <w:rPr>
          <w:rFonts w:ascii="Arial Nova Light" w:eastAsiaTheme="minorHAnsi" w:hAnsi="Arial Nova Light"/>
          <w:lang w:eastAsia="en-US"/>
        </w:rPr>
        <w:t xml:space="preserve"> de rubro: </w:t>
      </w:r>
      <w:r w:rsidR="0085169C" w:rsidRPr="002C3DDA">
        <w:rPr>
          <w:rFonts w:ascii="Arial Nova Light" w:eastAsiaTheme="minorHAnsi" w:hAnsi="Arial Nova Light"/>
          <w:b/>
          <w:lang w:eastAsia="en-US"/>
        </w:rPr>
        <w:t>“ALEGATOS. LA AUTORIDAD ADMINISTRATIVA ELECTORAL DEBE TOMARLOS EN CONSIDERACIÓN AL RESOLVER EL PROCEDIMIENTO ESPECIAL SANCIONADOR”.</w:t>
      </w:r>
      <w:r w:rsidR="0085169C" w:rsidRPr="002C3DDA">
        <w:rPr>
          <w:rFonts w:ascii="Arial Nova Light" w:eastAsiaTheme="minorHAnsi" w:hAnsi="Arial Nova Light"/>
          <w:b/>
          <w:vertAlign w:val="superscript"/>
          <w:lang w:eastAsia="en-US"/>
        </w:rPr>
        <w:footnoteReference w:id="5"/>
      </w:r>
    </w:p>
    <w:p w14:paraId="1AD0A676" w14:textId="0F6653A0" w:rsidR="004B2D93" w:rsidRPr="002C3DDA" w:rsidRDefault="004B2D93" w:rsidP="005128B3">
      <w:pPr>
        <w:tabs>
          <w:tab w:val="left" w:pos="9072"/>
        </w:tabs>
        <w:spacing w:line="360" w:lineRule="auto"/>
        <w:ind w:right="142"/>
        <w:jc w:val="both"/>
        <w:rPr>
          <w:rFonts w:ascii="Arial Nova Light" w:hAnsi="Arial Nova Light" w:cs="Arial"/>
          <w:sz w:val="28"/>
          <w:szCs w:val="28"/>
        </w:rPr>
      </w:pPr>
      <w:r w:rsidRPr="002C3DDA">
        <w:rPr>
          <w:rFonts w:ascii="Arial Nova Light" w:eastAsia="Arial Nova" w:hAnsi="Arial Nova Light" w:cs="Arial Nova"/>
          <w:iCs/>
          <w:sz w:val="24"/>
          <w:szCs w:val="24"/>
        </w:rPr>
        <w:t xml:space="preserve">En cuanto hace a los alegatos de los denunciados, únicamente comparecieron por escrito a la audiencia de pruebas y alegatos, por lo tanto, se </w:t>
      </w:r>
      <w:r w:rsidRPr="002C3DDA">
        <w:rPr>
          <w:rFonts w:ascii="Arial Nova Light" w:hAnsi="Arial Nova Light"/>
          <w:sz w:val="24"/>
          <w:szCs w:val="24"/>
        </w:rPr>
        <w:t xml:space="preserve">tienen tal y como quedaron asentados en el apartado </w:t>
      </w:r>
      <w:r w:rsidR="00433BE1" w:rsidRPr="002C3DDA">
        <w:rPr>
          <w:rFonts w:ascii="Arial Nova Light" w:eastAsiaTheme="minorHAnsi" w:hAnsi="Arial Nova Light"/>
          <w:b/>
          <w:bCs/>
          <w:lang w:eastAsia="en-US"/>
        </w:rPr>
        <w:t>Defensa de los denunciados C. María Teresa Jiménez Esquivel y la coalición “Va por Aguascalientes”.</w:t>
      </w:r>
    </w:p>
    <w:p w14:paraId="7EE9FC74" w14:textId="0A2D46C9" w:rsidR="004544D0" w:rsidRPr="002C3DDA" w:rsidRDefault="004B2D93" w:rsidP="005128B3">
      <w:pPr>
        <w:tabs>
          <w:tab w:val="left" w:pos="9072"/>
        </w:tabs>
        <w:spacing w:line="360" w:lineRule="auto"/>
        <w:ind w:right="142"/>
        <w:jc w:val="both"/>
        <w:rPr>
          <w:rFonts w:ascii="Arial Nova Light" w:hAnsi="Arial Nova Light" w:cs="Arial"/>
          <w:sz w:val="24"/>
          <w:szCs w:val="24"/>
        </w:rPr>
      </w:pPr>
      <w:r w:rsidRPr="002C3DDA">
        <w:rPr>
          <w:rFonts w:ascii="Arial Nova Light" w:hAnsi="Arial Nova Light" w:cs="Arial"/>
          <w:sz w:val="24"/>
          <w:szCs w:val="24"/>
        </w:rPr>
        <w:t>Ahora bien, respecto de la parte denunciante, MORENA presentó escrito mediante el cual ratificó en todas y cada una de sus partes la denuncia interpuesta</w:t>
      </w:r>
      <w:r w:rsidR="0017454D" w:rsidRPr="002C3DDA">
        <w:rPr>
          <w:rFonts w:ascii="Arial Nova Light" w:hAnsi="Arial Nova Light" w:cs="Arial"/>
          <w:sz w:val="24"/>
          <w:szCs w:val="24"/>
        </w:rPr>
        <w:t>.</w:t>
      </w:r>
    </w:p>
    <w:p w14:paraId="0991A6D9" w14:textId="77777777" w:rsidR="007C01F2" w:rsidRPr="002C3DDA" w:rsidRDefault="007C01F2" w:rsidP="005128B3">
      <w:pPr>
        <w:pStyle w:val="Prrafodelista"/>
        <w:spacing w:line="360" w:lineRule="auto"/>
        <w:ind w:left="0" w:right="142"/>
        <w:jc w:val="both"/>
        <w:rPr>
          <w:rFonts w:ascii="Arial Nova Light" w:hAnsi="Arial Nova Light" w:cs="Arial"/>
          <w:sz w:val="24"/>
          <w:szCs w:val="24"/>
        </w:rPr>
      </w:pPr>
    </w:p>
    <w:p w14:paraId="37706284" w14:textId="3F8ED2AF" w:rsidR="00D04659" w:rsidRPr="002C3DDA" w:rsidRDefault="00433BE1" w:rsidP="005128B3">
      <w:pPr>
        <w:pStyle w:val="Prrafodelista"/>
        <w:spacing w:line="360" w:lineRule="auto"/>
        <w:ind w:left="0" w:right="142"/>
        <w:jc w:val="both"/>
        <w:rPr>
          <w:rFonts w:ascii="Arial Nova Light" w:hAnsi="Arial Nova Light"/>
          <w:sz w:val="24"/>
          <w:szCs w:val="24"/>
        </w:rPr>
      </w:pPr>
      <w:r w:rsidRPr="002C3DDA">
        <w:rPr>
          <w:rFonts w:ascii="Arial Nova Light" w:hAnsi="Arial Nova Light"/>
          <w:b/>
          <w:bCs/>
          <w:sz w:val="24"/>
          <w:szCs w:val="24"/>
        </w:rPr>
        <w:t>7</w:t>
      </w:r>
      <w:r w:rsidR="00B4768D" w:rsidRPr="002C3DDA">
        <w:rPr>
          <w:rFonts w:ascii="Arial Nova Light" w:hAnsi="Arial Nova Light"/>
          <w:b/>
          <w:bCs/>
          <w:sz w:val="24"/>
          <w:szCs w:val="24"/>
        </w:rPr>
        <w:t xml:space="preserve">. </w:t>
      </w:r>
      <w:r w:rsidR="000B11E2" w:rsidRPr="002C3DDA">
        <w:rPr>
          <w:rFonts w:ascii="Arial Nova Light" w:hAnsi="Arial Nova Light"/>
          <w:b/>
          <w:bCs/>
          <w:sz w:val="24"/>
          <w:szCs w:val="24"/>
        </w:rPr>
        <w:t>MEDIOS DE CONVICCIÓN.</w:t>
      </w:r>
      <w:r w:rsidR="009D6CA3" w:rsidRPr="002C3DDA">
        <w:rPr>
          <w:rFonts w:ascii="Arial Nova Light" w:hAnsi="Arial Nova Light"/>
          <w:b/>
          <w:bCs/>
          <w:sz w:val="24"/>
          <w:szCs w:val="24"/>
        </w:rPr>
        <w:t xml:space="preserve"> </w:t>
      </w:r>
      <w:r w:rsidR="000B11E2" w:rsidRPr="002C3DDA">
        <w:rPr>
          <w:rFonts w:ascii="Arial Nova Light" w:eastAsia="Arial Nova" w:hAnsi="Arial Nova Light" w:cs="Arial Nova"/>
          <w:sz w:val="24"/>
          <w:szCs w:val="24"/>
        </w:rPr>
        <w:t>Antes de analizar la legalidad, o no, de</w:t>
      </w:r>
      <w:r w:rsidR="00064F3D" w:rsidRPr="002C3DDA">
        <w:rPr>
          <w:rFonts w:ascii="Arial Nova Light" w:eastAsia="Arial Nova" w:hAnsi="Arial Nova Light" w:cs="Arial Nova"/>
          <w:sz w:val="24"/>
          <w:szCs w:val="24"/>
        </w:rPr>
        <w:t xml:space="preserve"> </w:t>
      </w:r>
      <w:r w:rsidR="000B11E2" w:rsidRPr="002C3DDA">
        <w:rPr>
          <w:rFonts w:ascii="Arial Nova Light" w:eastAsia="Arial Nova" w:hAnsi="Arial Nova Light" w:cs="Arial Nova"/>
          <w:sz w:val="24"/>
          <w:szCs w:val="24"/>
        </w:rPr>
        <w:t>l</w:t>
      </w:r>
      <w:r w:rsidR="00064F3D" w:rsidRPr="002C3DDA">
        <w:rPr>
          <w:rFonts w:ascii="Arial Nova Light" w:eastAsia="Arial Nova" w:hAnsi="Arial Nova Light" w:cs="Arial Nova"/>
          <w:sz w:val="24"/>
          <w:szCs w:val="24"/>
        </w:rPr>
        <w:t>os</w:t>
      </w:r>
      <w:r w:rsidR="000B11E2" w:rsidRPr="002C3DDA">
        <w:rPr>
          <w:rFonts w:ascii="Arial Nova Light" w:eastAsia="Arial Nova" w:hAnsi="Arial Nova Light" w:cs="Arial Nova"/>
          <w:sz w:val="24"/>
          <w:szCs w:val="24"/>
        </w:rPr>
        <w:t xml:space="preserve"> hecho</w:t>
      </w:r>
      <w:r w:rsidR="00064F3D" w:rsidRPr="002C3DDA">
        <w:rPr>
          <w:rFonts w:ascii="Arial Nova Light" w:eastAsia="Arial Nova" w:hAnsi="Arial Nova Light" w:cs="Arial Nova"/>
          <w:sz w:val="24"/>
          <w:szCs w:val="24"/>
        </w:rPr>
        <w:t>s</w:t>
      </w:r>
      <w:r w:rsidR="000B11E2" w:rsidRPr="002C3DDA">
        <w:rPr>
          <w:rFonts w:ascii="Arial Nova Light" w:eastAsia="Arial Nova" w:hAnsi="Arial Nova Light" w:cs="Arial Nova"/>
          <w:sz w:val="24"/>
          <w:szCs w:val="24"/>
        </w:rPr>
        <w:t xml:space="preserve"> denunciado</w:t>
      </w:r>
      <w:r w:rsidR="00064F3D" w:rsidRPr="002C3DDA">
        <w:rPr>
          <w:rFonts w:ascii="Arial Nova Light" w:eastAsia="Arial Nova" w:hAnsi="Arial Nova Light" w:cs="Arial Nova"/>
          <w:sz w:val="24"/>
          <w:szCs w:val="24"/>
        </w:rPr>
        <w:t>s</w:t>
      </w:r>
      <w:r w:rsidR="000B11E2" w:rsidRPr="002C3DDA">
        <w:rPr>
          <w:rFonts w:ascii="Arial Nova Light" w:eastAsia="Arial Nova" w:hAnsi="Arial Nova Light" w:cs="Arial Nova"/>
          <w:sz w:val="24"/>
          <w:szCs w:val="24"/>
        </w:rPr>
        <w:t xml:space="preserve">, es necesario verificar su existencia y las circunstancias de su realización, </w:t>
      </w:r>
      <w:r w:rsidR="00D04659" w:rsidRPr="002C3DDA">
        <w:rPr>
          <w:rFonts w:ascii="Arial Nova Light" w:eastAsia="Arial Nova" w:hAnsi="Arial Nova Light" w:cs="Arial Nova"/>
          <w:sz w:val="24"/>
          <w:szCs w:val="24"/>
        </w:rPr>
        <w:t>por tanto, es pertinente</w:t>
      </w:r>
      <w:r w:rsidR="00D04659" w:rsidRPr="002C3DDA">
        <w:rPr>
          <w:rFonts w:ascii="Arial Nova Light" w:hAnsi="Arial Nova Light"/>
          <w:sz w:val="24"/>
          <w:szCs w:val="24"/>
        </w:rPr>
        <w:t xml:space="preserve">, a partir de los medios de prueba que constan en el expediente, </w:t>
      </w:r>
      <w:r w:rsidR="00FA1C2D" w:rsidRPr="002C3DDA">
        <w:rPr>
          <w:rFonts w:ascii="Arial Nova Light" w:hAnsi="Arial Nova Light"/>
          <w:sz w:val="24"/>
          <w:szCs w:val="24"/>
        </w:rPr>
        <w:t>precisar</w:t>
      </w:r>
      <w:r w:rsidR="00D04659" w:rsidRPr="002C3DDA">
        <w:rPr>
          <w:rFonts w:ascii="Arial Nova Light" w:hAnsi="Arial Nova Light"/>
          <w:sz w:val="24"/>
          <w:szCs w:val="24"/>
        </w:rPr>
        <w:t xml:space="preserve"> que únicamente se valorarán las pruebas relacionadas con los hechos que forman parte de la controversia en el presente procedimiento.</w:t>
      </w:r>
    </w:p>
    <w:p w14:paraId="6AB57862" w14:textId="4D4DC0A2" w:rsidR="006D71C2" w:rsidRPr="002C3DDA" w:rsidRDefault="009D6CA3" w:rsidP="005128B3">
      <w:pPr>
        <w:pBdr>
          <w:top w:val="nil"/>
          <w:left w:val="nil"/>
          <w:bottom w:val="nil"/>
          <w:right w:val="nil"/>
          <w:between w:val="nil"/>
        </w:pBdr>
        <w:tabs>
          <w:tab w:val="left" w:pos="567"/>
        </w:tabs>
        <w:spacing w:after="0" w:line="360" w:lineRule="auto"/>
        <w:ind w:right="142"/>
        <w:jc w:val="both"/>
        <w:rPr>
          <w:rFonts w:ascii="Arial Nova Light" w:eastAsia="Arial Nova" w:hAnsi="Arial Nova Light" w:cs="Arial Nova"/>
          <w:sz w:val="24"/>
          <w:szCs w:val="24"/>
        </w:rPr>
      </w:pPr>
      <w:r w:rsidRPr="002C3DDA">
        <w:rPr>
          <w:rFonts w:ascii="Arial Nova Light" w:eastAsia="Arial Nova" w:hAnsi="Arial Nova Light" w:cs="Arial Nova"/>
          <w:sz w:val="24"/>
          <w:szCs w:val="24"/>
        </w:rPr>
        <w:t xml:space="preserve">En atención a ello, se precisan los medios probatorios ofrecidos por las partes y admitidos por la autoridad substanciadora: </w:t>
      </w:r>
    </w:p>
    <w:tbl>
      <w:tblPr>
        <w:tblStyle w:val="Tabladecuadrcula4"/>
        <w:tblW w:w="9634" w:type="dxa"/>
        <w:jc w:val="center"/>
        <w:tblInd w:w="0" w:type="dxa"/>
        <w:tblLayout w:type="fixed"/>
        <w:tblLook w:val="04A0" w:firstRow="1" w:lastRow="0" w:firstColumn="1" w:lastColumn="0" w:noHBand="0" w:noVBand="1"/>
      </w:tblPr>
      <w:tblGrid>
        <w:gridCol w:w="1413"/>
        <w:gridCol w:w="1568"/>
        <w:gridCol w:w="3686"/>
        <w:gridCol w:w="2967"/>
      </w:tblGrid>
      <w:tr w:rsidR="00C52642" w:rsidRPr="002C3DDA" w14:paraId="5E6B9532" w14:textId="77777777" w:rsidTr="000B2B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284FD0A" w14:textId="77777777" w:rsidR="00C52642" w:rsidRPr="002C3DDA" w:rsidRDefault="00C52642" w:rsidP="002504EA">
            <w:pPr>
              <w:jc w:val="both"/>
              <w:rPr>
                <w:rFonts w:ascii="Arial Nova Light" w:hAnsi="Arial Nova Light" w:cs="Arial"/>
                <w:color w:val="000000" w:themeColor="text1"/>
                <w:sz w:val="16"/>
                <w:szCs w:val="16"/>
              </w:rPr>
            </w:pPr>
            <w:bookmarkStart w:id="7" w:name="_Hlk105754875"/>
            <w:r w:rsidRPr="002C3DDA">
              <w:rPr>
                <w:rFonts w:ascii="Arial Nova Light" w:hAnsi="Arial Nova Light" w:cs="Arial"/>
                <w:color w:val="000000" w:themeColor="text1"/>
                <w:sz w:val="16"/>
                <w:szCs w:val="16"/>
              </w:rPr>
              <w:t>PRUEBA</w:t>
            </w:r>
          </w:p>
        </w:tc>
        <w:tc>
          <w:tcPr>
            <w:tcW w:w="15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02EC538F" w14:textId="77777777" w:rsidR="00C52642" w:rsidRPr="002C3DDA" w:rsidRDefault="00C52642" w:rsidP="002504EA">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2C3DDA">
              <w:rPr>
                <w:rFonts w:ascii="Arial Nova Light" w:hAnsi="Arial Nova Light" w:cs="Arial"/>
                <w:color w:val="000000" w:themeColor="text1"/>
                <w:sz w:val="16"/>
                <w:szCs w:val="16"/>
              </w:rPr>
              <w:t>OFERENTE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F4E5025" w14:textId="77777777" w:rsidR="00C52642" w:rsidRPr="002C3DDA" w:rsidRDefault="00C52642" w:rsidP="002504EA">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2C3DDA">
              <w:rPr>
                <w:rFonts w:ascii="Arial Nova Light" w:hAnsi="Arial Nova Light" w:cs="Arial"/>
                <w:color w:val="000000" w:themeColor="text1"/>
                <w:sz w:val="16"/>
                <w:szCs w:val="16"/>
              </w:rPr>
              <w:t>CONSISTENTE EN</w:t>
            </w:r>
          </w:p>
        </w:tc>
        <w:tc>
          <w:tcPr>
            <w:tcW w:w="29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A6561F4" w14:textId="77777777" w:rsidR="00C52642" w:rsidRPr="002C3DDA" w:rsidRDefault="00C52642" w:rsidP="002504EA">
            <w:pPr>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2C3DDA">
              <w:rPr>
                <w:rFonts w:ascii="Arial Nova Light" w:hAnsi="Arial Nova Light" w:cs="Arial"/>
                <w:color w:val="000000" w:themeColor="text1"/>
                <w:sz w:val="16"/>
                <w:szCs w:val="16"/>
              </w:rPr>
              <w:t>VALORACIÓN</w:t>
            </w:r>
          </w:p>
        </w:tc>
      </w:tr>
      <w:tr w:rsidR="00CF63A3" w:rsidRPr="002C3DDA" w14:paraId="65C1F964" w14:textId="77777777" w:rsidTr="000B2B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1148A3EE" w14:textId="7D9D782F" w:rsidR="00CF63A3" w:rsidRPr="002C3DDA" w:rsidRDefault="00CF63A3" w:rsidP="002504EA">
            <w:pPr>
              <w:jc w:val="both"/>
              <w:rPr>
                <w:rFonts w:ascii="Arial Nova Light" w:hAnsi="Arial Nova Light" w:cs="Arial"/>
                <w:color w:val="000000" w:themeColor="text1"/>
                <w:sz w:val="16"/>
                <w:szCs w:val="16"/>
              </w:rPr>
            </w:pPr>
            <w:r w:rsidRPr="002C3DDA">
              <w:rPr>
                <w:rFonts w:ascii="Arial Nova Light" w:hAnsi="Arial Nova Light" w:cs="Arial"/>
                <w:color w:val="000000" w:themeColor="text1"/>
                <w:sz w:val="16"/>
                <w:szCs w:val="16"/>
              </w:rPr>
              <w:t>PRUEBA TÉCNICA</w:t>
            </w:r>
          </w:p>
        </w:tc>
        <w:tc>
          <w:tcPr>
            <w:tcW w:w="15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AC5A2A6" w14:textId="3CCC49A5" w:rsidR="00CF63A3" w:rsidRPr="002C3DDA" w:rsidRDefault="00CF63A3" w:rsidP="002504EA">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color w:val="000000" w:themeColor="text1"/>
                <w:sz w:val="16"/>
                <w:szCs w:val="16"/>
              </w:rPr>
            </w:pPr>
            <w:r w:rsidRPr="002C3DDA">
              <w:rPr>
                <w:rFonts w:ascii="Arial Nova Light" w:hAnsi="Arial Nova Light" w:cs="Arial"/>
                <w:color w:val="000000" w:themeColor="text1"/>
                <w:sz w:val="16"/>
                <w:szCs w:val="16"/>
              </w:rPr>
              <w:t>DENUNCIANTE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7AFD9530" w14:textId="34E37517" w:rsidR="00CF63A3" w:rsidRPr="002C3DDA" w:rsidRDefault="00B845B1" w:rsidP="005D45C1">
            <w:pPr>
              <w:pBdr>
                <w:top w:val="nil"/>
                <w:left w:val="nil"/>
                <w:bottom w:val="nil"/>
                <w:right w:val="nil"/>
                <w:between w:val="nil"/>
              </w:pBdr>
              <w:spacing w:line="360" w:lineRule="auto"/>
              <w:ind w:right="36"/>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r w:rsidRPr="002C3DDA">
              <w:rPr>
                <w:rFonts w:ascii="Arial Nova Light" w:eastAsia="Arial Nova" w:hAnsi="Arial Nova Light" w:cs="Arial Nova"/>
                <w:i/>
                <w:iCs/>
                <w:sz w:val="16"/>
                <w:szCs w:val="16"/>
              </w:rPr>
              <w:t>Consistente en “un CD con los tres videos que evidencian la utilización de menores de edad para la entrega de propaganda electoral a favor de la candidata C. María Teresa Jiménez Esquivel y la coalición “Va por Aguascalientes”.</w:t>
            </w:r>
          </w:p>
        </w:tc>
        <w:tc>
          <w:tcPr>
            <w:tcW w:w="29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D515F4D" w14:textId="0503BF26" w:rsidR="00CF63A3" w:rsidRPr="002C3DDA" w:rsidRDefault="00E07493" w:rsidP="002504EA">
            <w:pPr>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r w:rsidRPr="002C3DDA">
              <w:rPr>
                <w:rFonts w:ascii="Arial Nova Light" w:hAnsi="Arial Nova Light" w:cs="Arial"/>
                <w:i/>
                <w:iCs/>
                <w:sz w:val="16"/>
                <w:szCs w:val="16"/>
              </w:rPr>
              <w:t xml:space="preserve">En relación con el artículo 256, tercer párrafo del Código Electoral; 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w:t>
            </w:r>
            <w:r w:rsidRPr="002C3DDA">
              <w:rPr>
                <w:rFonts w:ascii="Arial Nova Light" w:hAnsi="Arial Nova Light" w:cs="Arial"/>
                <w:i/>
                <w:iCs/>
                <w:sz w:val="16"/>
                <w:szCs w:val="16"/>
              </w:rPr>
              <w:lastRenderedPageBreak/>
              <w:t>convicción sobre la veracidad de los hechos alegados, al concatenarse con los demás elementos que obren en el expediente, las afirmaciones de las partes, la verdad conocida y el recto raciocinio de la relación que guardan entre sí.</w:t>
            </w:r>
          </w:p>
        </w:tc>
      </w:tr>
      <w:tr w:rsidR="00B845B1" w:rsidRPr="002C3DDA" w14:paraId="4C10E714" w14:textId="77777777" w:rsidTr="000B2B4E">
        <w:trPr>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986C150" w14:textId="7FB0D751" w:rsidR="00B845B1" w:rsidRPr="002C3DDA" w:rsidRDefault="00B845B1" w:rsidP="00B845B1">
            <w:pPr>
              <w:jc w:val="both"/>
              <w:rPr>
                <w:rFonts w:ascii="Arial Nova Light" w:hAnsi="Arial Nova Light" w:cs="Arial"/>
                <w:color w:val="000000" w:themeColor="text1"/>
                <w:sz w:val="16"/>
                <w:szCs w:val="16"/>
              </w:rPr>
            </w:pPr>
            <w:r w:rsidRPr="002C3DDA">
              <w:rPr>
                <w:rFonts w:ascii="Arial Nova Light" w:hAnsi="Arial Nova Light" w:cs="Arial"/>
                <w:color w:val="000000" w:themeColor="text1"/>
                <w:sz w:val="16"/>
                <w:szCs w:val="16"/>
              </w:rPr>
              <w:lastRenderedPageBreak/>
              <w:t>DOCUMENTAL PÚBLICA</w:t>
            </w:r>
          </w:p>
        </w:tc>
        <w:tc>
          <w:tcPr>
            <w:tcW w:w="15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71B3116C" w14:textId="3E414AD8" w:rsidR="00B845B1" w:rsidRPr="002C3DDA" w:rsidRDefault="00B845B1" w:rsidP="00B845B1">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color w:val="000000" w:themeColor="text1"/>
                <w:sz w:val="16"/>
                <w:szCs w:val="16"/>
              </w:rPr>
            </w:pPr>
            <w:r w:rsidRPr="002C3DDA">
              <w:rPr>
                <w:rFonts w:ascii="Arial Nova Light" w:hAnsi="Arial Nova Light" w:cs="Arial"/>
                <w:color w:val="000000" w:themeColor="text1"/>
                <w:sz w:val="16"/>
                <w:szCs w:val="16"/>
              </w:rPr>
              <w:t>DENUNCIANTE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7DB043A2" w14:textId="28B8A057" w:rsidR="00B845B1" w:rsidRPr="002C3DDA" w:rsidRDefault="00B845B1" w:rsidP="00B845B1">
            <w:pPr>
              <w:pBdr>
                <w:top w:val="nil"/>
                <w:left w:val="nil"/>
                <w:bottom w:val="nil"/>
                <w:right w:val="nil"/>
                <w:between w:val="nil"/>
              </w:pBdr>
              <w:spacing w:line="360" w:lineRule="auto"/>
              <w:ind w:right="36"/>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2C3DDA">
              <w:rPr>
                <w:rFonts w:ascii="Arial Nova Light" w:hAnsi="Arial Nova Light" w:cs="Arial"/>
                <w:i/>
                <w:iCs/>
                <w:sz w:val="16"/>
                <w:szCs w:val="16"/>
              </w:rPr>
              <w:t xml:space="preserve">Consistente </w:t>
            </w:r>
            <w:r w:rsidR="00C85ED3" w:rsidRPr="002C3DDA">
              <w:rPr>
                <w:rFonts w:ascii="Arial Nova Light" w:hAnsi="Arial Nova Light" w:cs="Arial"/>
                <w:i/>
                <w:iCs/>
                <w:sz w:val="16"/>
                <w:szCs w:val="16"/>
              </w:rPr>
              <w:t>la certificación d</w:t>
            </w:r>
            <w:r w:rsidRPr="002C3DDA">
              <w:rPr>
                <w:rFonts w:ascii="Arial Nova Light" w:hAnsi="Arial Nova Light" w:cs="Arial"/>
                <w:i/>
                <w:iCs/>
                <w:sz w:val="16"/>
                <w:szCs w:val="16"/>
              </w:rPr>
              <w:t>el contenido de tres videos alojados en el CD-ROM anexo a la denuncia, la cual obra en copia certificada del Acta de Oficialía Electoral identificada con número IEE/OE/109/2022</w:t>
            </w:r>
            <w:r w:rsidRPr="002C3DDA">
              <w:rPr>
                <w:rFonts w:ascii="Arial Nova Light" w:hAnsi="Arial Nova Light" w:cs="Arial"/>
                <w:sz w:val="16"/>
                <w:szCs w:val="16"/>
              </w:rPr>
              <w:t>.</w:t>
            </w:r>
          </w:p>
        </w:tc>
        <w:tc>
          <w:tcPr>
            <w:tcW w:w="29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E1F912A" w14:textId="7845C233" w:rsidR="00B845B1" w:rsidRPr="002C3DDA" w:rsidRDefault="00B845B1" w:rsidP="00B845B1">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i/>
                <w:iCs/>
                <w:sz w:val="16"/>
                <w:szCs w:val="16"/>
              </w:rPr>
            </w:pPr>
            <w:r w:rsidRPr="002C3DDA">
              <w:rPr>
                <w:rFonts w:ascii="Arial Nova Light" w:eastAsia="Arial Nova" w:hAnsi="Arial Nova Light" w:cs="Arial Nova"/>
                <w:i/>
                <w:iCs/>
                <w:sz w:val="16"/>
                <w:szCs w:val="16"/>
              </w:rPr>
              <w:t>En relación con el artículo 256, segundo párrafo del Código Electoral; Las documentales públicas tendrán valor probatorio pleno, salvo prueba en contrario respecto de su autenticidad o de la veracidad de los hechos a que se refieran.</w:t>
            </w:r>
          </w:p>
        </w:tc>
      </w:tr>
      <w:tr w:rsidR="00291E06" w:rsidRPr="002C3DDA" w14:paraId="2DEAE3F3" w14:textId="77777777" w:rsidTr="000B2B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17611A" w14:textId="77777777" w:rsidR="00291E06" w:rsidRPr="002C3DDA" w:rsidRDefault="00291E06" w:rsidP="00291E06">
            <w:pPr>
              <w:jc w:val="both"/>
              <w:rPr>
                <w:rFonts w:ascii="Arial Nova Light" w:hAnsi="Arial Nova Light" w:cs="Arial"/>
                <w:sz w:val="16"/>
                <w:szCs w:val="16"/>
              </w:rPr>
            </w:pPr>
            <w:r w:rsidRPr="002C3DDA">
              <w:rPr>
                <w:rFonts w:ascii="Arial Nova Light" w:hAnsi="Arial Nova Light" w:cs="Arial"/>
                <w:sz w:val="16"/>
                <w:szCs w:val="16"/>
              </w:rPr>
              <w:t>PRESUNCIONAL e INSTRUMENTAL DE ACTUACIONES</w:t>
            </w:r>
          </w:p>
        </w:tc>
        <w:tc>
          <w:tcPr>
            <w:tcW w:w="15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BF52319" w14:textId="77777777" w:rsidR="00291E06" w:rsidRPr="002C3DDA" w:rsidRDefault="00291E06" w:rsidP="00291E06">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rPr>
            </w:pPr>
            <w:r w:rsidRPr="002C3DDA">
              <w:rPr>
                <w:rFonts w:ascii="Arial Nova Light" w:hAnsi="Arial Nova Light" w:cs="Arial"/>
                <w:sz w:val="16"/>
                <w:szCs w:val="16"/>
              </w:rPr>
              <w:t>TODAS LAS PARTES</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6504B47" w14:textId="77777777" w:rsidR="00291E06" w:rsidRPr="002C3DDA" w:rsidRDefault="00291E06" w:rsidP="00291E06">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2C3DDA">
              <w:rPr>
                <w:rFonts w:ascii="Arial Nova Light" w:eastAsia="Arial Nova" w:hAnsi="Arial Nova Light" w:cs="Arial Nova"/>
                <w:i/>
                <w:iCs/>
                <w:sz w:val="16"/>
                <w:szCs w:val="16"/>
              </w:rPr>
              <w:t>Todo lo que por su contenido y alcance favorezca a sus intereses</w:t>
            </w:r>
          </w:p>
        </w:tc>
        <w:tc>
          <w:tcPr>
            <w:tcW w:w="29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164AA6D" w14:textId="77777777" w:rsidR="00291E06" w:rsidRPr="002C3DDA" w:rsidRDefault="00291E06" w:rsidP="00291E06">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2C3DDA">
              <w:rPr>
                <w:rFonts w:ascii="Arial Nova Light" w:eastAsia="Arial Nova" w:hAnsi="Arial Nova Light" w:cs="Arial Nova"/>
                <w:i/>
                <w:iCs/>
                <w:sz w:val="16"/>
                <w:szCs w:val="16"/>
              </w:rPr>
              <w:t>Probanza que adquirirá plena eficacia probatoria, en términos del artículo 310 del Código Electoral, si se adminiculan con los elementos que obren en el expediente, así como las manifestaciones que las partes realizaron en el escrito de denuncia y contestación, se advierta que son coincidentes y generen convicción sobre la veracidad de los hechos afirmados.</w:t>
            </w:r>
          </w:p>
        </w:tc>
      </w:tr>
      <w:tr w:rsidR="00291E06" w:rsidRPr="002C3DDA" w14:paraId="0B64AE89" w14:textId="77777777" w:rsidTr="000B2B4E">
        <w:trPr>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2737BEA4" w14:textId="77777777" w:rsidR="00291E06" w:rsidRPr="002C3DDA" w:rsidRDefault="00291E06" w:rsidP="00291E06">
            <w:pPr>
              <w:jc w:val="both"/>
              <w:rPr>
                <w:rFonts w:ascii="Arial Nova Light" w:hAnsi="Arial Nova Light" w:cs="Arial"/>
                <w:sz w:val="16"/>
                <w:szCs w:val="16"/>
              </w:rPr>
            </w:pPr>
            <w:r w:rsidRPr="002C3DDA">
              <w:rPr>
                <w:rFonts w:ascii="Arial Nova Light" w:hAnsi="Arial Nova Light" w:cs="Arial"/>
                <w:sz w:val="16"/>
                <w:szCs w:val="16"/>
              </w:rPr>
              <w:t>DOCUMENTAL PÚBLICA</w:t>
            </w:r>
          </w:p>
        </w:tc>
        <w:tc>
          <w:tcPr>
            <w:tcW w:w="15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2099597F" w14:textId="77777777" w:rsidR="00291E06" w:rsidRPr="002C3DDA" w:rsidRDefault="00291E06" w:rsidP="00291E06">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rPr>
            </w:pPr>
            <w:r w:rsidRPr="002C3DDA">
              <w:rPr>
                <w:rFonts w:ascii="Arial Nova Light" w:hAnsi="Arial Nova Light" w:cs="Arial"/>
                <w:sz w:val="16"/>
                <w:szCs w:val="16"/>
              </w:rPr>
              <w:t>AUTORIDAD SUSTANCIADORA (IEE).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642BE5B5" w14:textId="1917779F" w:rsidR="00E129D5" w:rsidRPr="002C3DDA" w:rsidRDefault="00291E06" w:rsidP="00054D40">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2C3DDA">
              <w:rPr>
                <w:rFonts w:ascii="Arial Nova Light" w:eastAsia="Arial Nova" w:hAnsi="Arial Nova Light" w:cs="Arial Nova"/>
                <w:i/>
                <w:iCs/>
                <w:sz w:val="16"/>
                <w:szCs w:val="16"/>
              </w:rPr>
              <w:t>Consistente en el acta de oficialía electoral con número IEE/OE/</w:t>
            </w:r>
            <w:r w:rsidR="00AC1075" w:rsidRPr="002C3DDA">
              <w:rPr>
                <w:rFonts w:ascii="Arial Nova Light" w:eastAsia="Arial Nova" w:hAnsi="Arial Nova Light" w:cs="Arial Nova"/>
                <w:i/>
                <w:iCs/>
                <w:sz w:val="16"/>
                <w:szCs w:val="16"/>
              </w:rPr>
              <w:t>10</w:t>
            </w:r>
            <w:r w:rsidR="00B845B1" w:rsidRPr="002C3DDA">
              <w:rPr>
                <w:rFonts w:ascii="Arial Nova Light" w:eastAsia="Arial Nova" w:hAnsi="Arial Nova Light" w:cs="Arial Nova"/>
                <w:i/>
                <w:iCs/>
                <w:sz w:val="16"/>
                <w:szCs w:val="16"/>
              </w:rPr>
              <w:t>9</w:t>
            </w:r>
            <w:r w:rsidRPr="002C3DDA">
              <w:rPr>
                <w:rFonts w:ascii="Arial Nova Light" w:eastAsia="Arial Nova" w:hAnsi="Arial Nova Light" w:cs="Arial Nova"/>
                <w:i/>
                <w:iCs/>
                <w:sz w:val="16"/>
                <w:szCs w:val="16"/>
              </w:rPr>
              <w:t xml:space="preserve">/2022, de </w:t>
            </w:r>
            <w:r w:rsidR="00E129D5" w:rsidRPr="002C3DDA">
              <w:rPr>
                <w:rFonts w:ascii="Arial Nova Light" w:eastAsia="Arial Nova" w:hAnsi="Arial Nova Light" w:cs="Arial Nova"/>
                <w:i/>
                <w:iCs/>
                <w:sz w:val="16"/>
                <w:szCs w:val="16"/>
              </w:rPr>
              <w:t xml:space="preserve">cinco de junio del año dos mil veintidós </w:t>
            </w:r>
            <w:r w:rsidRPr="002C3DDA">
              <w:rPr>
                <w:rFonts w:ascii="Arial Nova Light" w:eastAsia="Arial Nova" w:hAnsi="Arial Nova Light" w:cs="Arial Nova"/>
                <w:i/>
                <w:iCs/>
                <w:sz w:val="16"/>
                <w:szCs w:val="16"/>
              </w:rPr>
              <w:t xml:space="preserve">en la que </w:t>
            </w:r>
            <w:r w:rsidR="00AC1075" w:rsidRPr="002C3DDA">
              <w:rPr>
                <w:rFonts w:ascii="Arial Nova Light" w:eastAsia="Arial Nova" w:hAnsi="Arial Nova Light" w:cs="Arial Nova"/>
                <w:i/>
                <w:iCs/>
                <w:sz w:val="16"/>
                <w:szCs w:val="16"/>
              </w:rPr>
              <w:t>se certificó</w:t>
            </w:r>
            <w:r w:rsidR="00C85ED3" w:rsidRPr="002C3DDA">
              <w:rPr>
                <w:rFonts w:ascii="Arial Nova Light" w:eastAsia="Arial Nova" w:hAnsi="Arial Nova Light" w:cs="Arial Nova"/>
                <w:i/>
                <w:iCs/>
                <w:sz w:val="16"/>
                <w:szCs w:val="16"/>
              </w:rPr>
              <w:t xml:space="preserve"> el contenido</w:t>
            </w:r>
            <w:r w:rsidR="00240CBC" w:rsidRPr="002C3DDA">
              <w:rPr>
                <w:rFonts w:ascii="Arial Nova Light" w:eastAsia="Arial Nova" w:hAnsi="Arial Nova Light" w:cs="Arial Nova"/>
                <w:i/>
                <w:iCs/>
                <w:sz w:val="16"/>
                <w:szCs w:val="16"/>
              </w:rPr>
              <w:t xml:space="preserve"> de</w:t>
            </w:r>
            <w:r w:rsidR="00AC1075" w:rsidRPr="002C3DDA">
              <w:rPr>
                <w:rFonts w:ascii="Arial Nova Light" w:eastAsia="Arial Nova" w:hAnsi="Arial Nova Light" w:cs="Arial Nova"/>
                <w:i/>
                <w:iCs/>
                <w:sz w:val="16"/>
                <w:szCs w:val="16"/>
              </w:rPr>
              <w:t xml:space="preserve"> los </w:t>
            </w:r>
            <w:r w:rsidR="00E129D5" w:rsidRPr="002C3DDA">
              <w:rPr>
                <w:rFonts w:ascii="Arial Nova Light" w:eastAsia="Arial Nova" w:hAnsi="Arial Nova Light" w:cs="Arial Nova"/>
                <w:i/>
                <w:iCs/>
                <w:sz w:val="16"/>
                <w:szCs w:val="16"/>
              </w:rPr>
              <w:t>tres videos alojados</w:t>
            </w:r>
            <w:r w:rsidR="00AC1075" w:rsidRPr="002C3DDA">
              <w:rPr>
                <w:rFonts w:ascii="Arial Nova Light" w:eastAsia="Arial Nova" w:hAnsi="Arial Nova Light" w:cs="Arial Nova"/>
                <w:i/>
                <w:iCs/>
                <w:sz w:val="16"/>
                <w:szCs w:val="16"/>
              </w:rPr>
              <w:t xml:space="preserve"> en la CD-R</w:t>
            </w:r>
            <w:r w:rsidR="00E129D5" w:rsidRPr="002C3DDA">
              <w:rPr>
                <w:rFonts w:ascii="Arial Nova Light" w:eastAsia="Arial Nova" w:hAnsi="Arial Nova Light" w:cs="Arial Nova"/>
                <w:i/>
                <w:iCs/>
                <w:sz w:val="16"/>
                <w:szCs w:val="16"/>
              </w:rPr>
              <w:t>OM</w:t>
            </w:r>
            <w:r w:rsidR="00AC1075" w:rsidRPr="002C3DDA">
              <w:rPr>
                <w:rFonts w:ascii="Arial Nova Light" w:eastAsia="Arial Nova" w:hAnsi="Arial Nova Light" w:cs="Arial Nova"/>
                <w:i/>
                <w:iCs/>
                <w:sz w:val="16"/>
                <w:szCs w:val="16"/>
              </w:rPr>
              <w:t xml:space="preserve"> anexo a la denuncia,</w:t>
            </w:r>
            <w:r w:rsidR="00054D40" w:rsidRPr="002C3DDA">
              <w:rPr>
                <w:rFonts w:ascii="Arial Nova Light" w:eastAsia="Arial Nova" w:hAnsi="Arial Nova Light" w:cs="Arial Nova"/>
                <w:i/>
                <w:iCs/>
                <w:sz w:val="16"/>
                <w:szCs w:val="16"/>
              </w:rPr>
              <w:t xml:space="preserve"> los cuales se encuentran descritos </w:t>
            </w:r>
            <w:r w:rsidR="00E129D5" w:rsidRPr="002C3DDA">
              <w:rPr>
                <w:rFonts w:ascii="Arial Nova Light" w:eastAsia="Arial Nova" w:hAnsi="Arial Nova Light" w:cs="Arial Nova"/>
                <w:i/>
                <w:iCs/>
                <w:sz w:val="16"/>
                <w:szCs w:val="16"/>
              </w:rPr>
              <w:t>como lo siguiente:</w:t>
            </w:r>
          </w:p>
          <w:p w14:paraId="360B0E4A" w14:textId="0458BB34" w:rsidR="00E129D5" w:rsidRPr="002C3DDA" w:rsidRDefault="00E129D5" w:rsidP="00054D40">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p>
        </w:tc>
        <w:tc>
          <w:tcPr>
            <w:tcW w:w="29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61300CB7" w14:textId="77777777" w:rsidR="00291E06" w:rsidRPr="002C3DDA" w:rsidRDefault="00291E06" w:rsidP="00291E06">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2C3DDA">
              <w:rPr>
                <w:rFonts w:ascii="Arial Nova Light" w:eastAsia="Arial Nova" w:hAnsi="Arial Nova Light" w:cs="Arial Nova"/>
                <w:i/>
                <w:iCs/>
                <w:sz w:val="16"/>
                <w:szCs w:val="16"/>
              </w:rPr>
              <w:t>En relación con el artículo 256, segundo párrafo del Código Electoral; Las documentales públicas tendrán valor probatorio pleno, salvo prueba en contrario respecto de su autenticidad o de la veracidad de los hechos a que se refieran.</w:t>
            </w:r>
          </w:p>
        </w:tc>
      </w:tr>
      <w:tr w:rsidR="00E129D5" w:rsidRPr="002C3DDA" w14:paraId="5A924B17" w14:textId="77777777" w:rsidTr="000B2B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4" w:type="dxa"/>
            <w:gridSpan w:val="4"/>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3C3625E6" w14:textId="607962CB" w:rsidR="00611258" w:rsidRPr="002C3DDA" w:rsidRDefault="00611258" w:rsidP="00E129D5">
            <w:pPr>
              <w:jc w:val="both"/>
              <w:rPr>
                <w:rFonts w:ascii="Arial Nova Light" w:eastAsia="Arial Nova" w:hAnsi="Arial Nova Light" w:cs="Arial Nova"/>
                <w:b w:val="0"/>
                <w:bCs w:val="0"/>
                <w:i/>
                <w:iCs/>
                <w:sz w:val="16"/>
                <w:szCs w:val="16"/>
              </w:rPr>
            </w:pPr>
            <w:r w:rsidRPr="002C3DDA">
              <w:rPr>
                <w:rFonts w:ascii="Arial Nova Light" w:eastAsia="Arial Nova" w:hAnsi="Arial Nova Light" w:cs="Arial Nova"/>
                <w:b w:val="0"/>
                <w:bCs w:val="0"/>
                <w:i/>
                <w:iCs/>
                <w:sz w:val="16"/>
                <w:szCs w:val="16"/>
              </w:rPr>
              <w:t>Ingresé en la citada computadora el CD-ROM antes señalado y de forma automática en la pantalla de la misma apareció una ventana correspondiente al contenido del disco compacto, observando que contaba con tres archivos almacenados, precediendo a abrir cada uno de dichos archivos, mismos que contaban con el siguiente contenido:</w:t>
            </w:r>
          </w:p>
          <w:p w14:paraId="1ED5B24E" w14:textId="627EF97D" w:rsidR="00E129D5" w:rsidRPr="002C3DDA" w:rsidRDefault="00E129D5" w:rsidP="00E129D5">
            <w:pPr>
              <w:jc w:val="both"/>
              <w:rPr>
                <w:rFonts w:ascii="Arial Nova Light" w:eastAsia="Arial Nova" w:hAnsi="Arial Nova Light" w:cs="Arial Nova"/>
                <w:b w:val="0"/>
                <w:bCs w:val="0"/>
                <w:i/>
                <w:iCs/>
                <w:sz w:val="16"/>
                <w:szCs w:val="16"/>
              </w:rPr>
            </w:pPr>
            <w:r w:rsidRPr="002C3DDA">
              <w:rPr>
                <w:rFonts w:ascii="Arial Nova Light" w:eastAsia="Arial Nova" w:hAnsi="Arial Nova Light" w:cs="Arial Nova"/>
                <w:b w:val="0"/>
                <w:bCs w:val="0"/>
                <w:i/>
                <w:iCs/>
                <w:sz w:val="16"/>
                <w:szCs w:val="16"/>
              </w:rPr>
              <w:t>El primero de los archivos se denominaba "Video dos", de fecha "01/06/2022 04:25 el cual contenía un video con una duración de 10 (diez) segundos, durante el cual se observó siguiente</w:t>
            </w:r>
          </w:p>
          <w:p w14:paraId="5AAA6DB3" w14:textId="041BF915" w:rsidR="00E129D5" w:rsidRPr="002C3DDA" w:rsidRDefault="00E129D5" w:rsidP="00E129D5">
            <w:pPr>
              <w:jc w:val="both"/>
              <w:rPr>
                <w:rFonts w:ascii="Arial Nova Light" w:eastAsia="Arial Nova" w:hAnsi="Arial Nova Light" w:cs="Arial Nova"/>
                <w:b w:val="0"/>
                <w:bCs w:val="0"/>
                <w:i/>
                <w:iCs/>
                <w:sz w:val="16"/>
                <w:szCs w:val="16"/>
              </w:rPr>
            </w:pPr>
            <w:r w:rsidRPr="002C3DDA">
              <w:rPr>
                <w:rFonts w:ascii="Arial Nova Light" w:eastAsia="Arial Nova" w:hAnsi="Arial Nova Light" w:cs="Arial Nova"/>
                <w:b w:val="0"/>
                <w:bCs w:val="0"/>
                <w:i/>
                <w:iCs/>
                <w:sz w:val="16"/>
                <w:szCs w:val="16"/>
              </w:rPr>
              <w:t>Al frente de la grabación se visualizó parcialmente la parte frontal de un vehículo de color negro y gris, mismo que tenía una de sus puertas abiertas, y que al parecer se encontraba sobre la vía pública, durante el video fueron enfocadas tres personas que al parecer eran menores de edad, dos de ellos aparentemente del género masculino y una de ellas aparentemente del género femenino, quienes al inicio, se encontraban caminando sobre una banqueta; las personas antes descritas vestían una playera en color blanco con diversas leyendas en colores azul, rojo y amarillo, sin embargo dichas leyendas no se visualizaron con claridad, así mismo, las personas aparentemente del género masculino sostenían en sus manos, algunas bosas en color morado y la persona aparentemente del género femenino sostenía lo que parecían ser volantes.</w:t>
            </w:r>
          </w:p>
          <w:p w14:paraId="30D2AE0C" w14:textId="725C0D89" w:rsidR="00E129D5" w:rsidRPr="002C3DDA" w:rsidRDefault="00E129D5" w:rsidP="00E129D5">
            <w:pPr>
              <w:jc w:val="both"/>
              <w:rPr>
                <w:rFonts w:ascii="Arial Nova Light" w:eastAsia="Arial Nova" w:hAnsi="Arial Nova Light" w:cs="Arial Nova"/>
                <w:b w:val="0"/>
                <w:bCs w:val="0"/>
                <w:i/>
                <w:iCs/>
                <w:sz w:val="16"/>
                <w:szCs w:val="16"/>
              </w:rPr>
            </w:pPr>
            <w:r w:rsidRPr="002C3DDA">
              <w:rPr>
                <w:rFonts w:ascii="Arial Nova Light" w:eastAsia="Arial Nova" w:hAnsi="Arial Nova Light" w:cs="Arial Nova"/>
                <w:b w:val="0"/>
                <w:bCs w:val="0"/>
                <w:i/>
                <w:iCs/>
                <w:sz w:val="16"/>
                <w:szCs w:val="16"/>
              </w:rPr>
              <w:t>Adicionalmente, en el segundo cinco se observó que una de las personas aparentemente del género masculino caminó con dirección hacia un callejón que se encontraba entre diversas casas, una de las cuales tenía colocada lo que parecía ser una lona con la fotografía de una persona aparentemente del género femenino y mayor de edad, de cabello obscuro, seguido de diversas leyendas que no eran visibles con claridad".</w:t>
            </w:r>
          </w:p>
          <w:p w14:paraId="4B78BE64" w14:textId="77777777" w:rsidR="00E129D5" w:rsidRPr="002C3DDA" w:rsidRDefault="00E129D5" w:rsidP="00E129D5">
            <w:pPr>
              <w:jc w:val="both"/>
              <w:rPr>
                <w:rFonts w:ascii="Arial Nova Light" w:eastAsia="Arial Nova" w:hAnsi="Arial Nova Light" w:cs="Arial Nova"/>
                <w:b w:val="0"/>
                <w:bCs w:val="0"/>
                <w:i/>
                <w:iCs/>
                <w:sz w:val="16"/>
                <w:szCs w:val="16"/>
              </w:rPr>
            </w:pPr>
            <w:r w:rsidRPr="002C3DDA">
              <w:rPr>
                <w:rFonts w:ascii="Arial Nova Light" w:eastAsia="Arial Nova" w:hAnsi="Arial Nova Light" w:cs="Arial Nova"/>
                <w:b w:val="0"/>
                <w:bCs w:val="0"/>
                <w:i/>
                <w:iCs/>
                <w:sz w:val="16"/>
                <w:szCs w:val="16"/>
              </w:rPr>
              <w:t>Finalmente, se hace mención que durante el video se escucharon diversos sonidos y voces</w:t>
            </w:r>
          </w:p>
          <w:p w14:paraId="405D1465" w14:textId="601EC6AC" w:rsidR="00E129D5" w:rsidRPr="002C3DDA" w:rsidRDefault="00E129D5" w:rsidP="00E129D5">
            <w:pPr>
              <w:jc w:val="both"/>
              <w:rPr>
                <w:rFonts w:ascii="Arial Nova Light" w:eastAsia="Arial Nova" w:hAnsi="Arial Nova Light" w:cs="Arial Nova"/>
                <w:b w:val="0"/>
                <w:bCs w:val="0"/>
                <w:i/>
                <w:iCs/>
                <w:sz w:val="16"/>
                <w:szCs w:val="16"/>
              </w:rPr>
            </w:pPr>
            <w:r w:rsidRPr="002C3DDA">
              <w:rPr>
                <w:rFonts w:ascii="Arial Nova Light" w:eastAsia="Arial Nova" w:hAnsi="Arial Nova Light" w:cs="Arial Nova"/>
                <w:b w:val="0"/>
                <w:bCs w:val="0"/>
                <w:i/>
                <w:iCs/>
                <w:sz w:val="16"/>
                <w:szCs w:val="16"/>
              </w:rPr>
              <w:t>2. El segundo de los archivos se denominaba "Video uno", de fecha "01/06/2022 04:27 p.m. el cual contenía un video con una duración de 09 (nueve) segundos, durante el cual se observó lo siguiente:</w:t>
            </w:r>
          </w:p>
          <w:p w14:paraId="45A52B56" w14:textId="1CEC9B22" w:rsidR="00E129D5" w:rsidRPr="002C3DDA" w:rsidRDefault="00E129D5" w:rsidP="00E129D5">
            <w:pPr>
              <w:jc w:val="both"/>
              <w:rPr>
                <w:rFonts w:ascii="Arial Nova Light" w:eastAsia="Arial Nova" w:hAnsi="Arial Nova Light" w:cs="Arial Nova"/>
                <w:b w:val="0"/>
                <w:bCs w:val="0"/>
                <w:i/>
                <w:iCs/>
                <w:sz w:val="16"/>
                <w:szCs w:val="16"/>
              </w:rPr>
            </w:pPr>
            <w:r w:rsidRPr="002C3DDA">
              <w:rPr>
                <w:rFonts w:ascii="Arial Nova Light" w:eastAsia="Arial Nova" w:hAnsi="Arial Nova Light" w:cs="Arial Nova"/>
                <w:b w:val="0"/>
                <w:bCs w:val="0"/>
                <w:i/>
                <w:iCs/>
                <w:sz w:val="16"/>
                <w:szCs w:val="16"/>
              </w:rPr>
              <w:t xml:space="preserve">Se visualizaron a cinco personas, en lo que parecía ser la vía pública, dos de ellas se encontraban caminado y vestían playera en color blanco y pantalón en color gris, y sostenían un objeto color blanco en sus manos; las tres personas restantes se encontraban al fondo de la grabación, dos de las cuales eran aparentemente mayores de edad y se encontraban a un costado de una camioneta color blanco que se encontraba estacionada en el lugar, y una de las personas era aparentemente menor de edad, quien se encontraba sobre la caja de la </w:t>
            </w:r>
            <w:r w:rsidRPr="002C3DDA">
              <w:rPr>
                <w:rFonts w:ascii="Arial Nova Light" w:eastAsia="Arial Nova" w:hAnsi="Arial Nova Light" w:cs="Arial Nova"/>
                <w:b w:val="0"/>
                <w:bCs w:val="0"/>
                <w:i/>
                <w:iCs/>
                <w:sz w:val="16"/>
                <w:szCs w:val="16"/>
              </w:rPr>
              <w:lastRenderedPageBreak/>
              <w:t>camioneta antes mencionada; así mismo, sobre la caja de la camioneta se visualizaron diversas cajas de color café a un costado de las cuales se encontraba el aparente menor de edad, el cual vestía una playera en color blanco.</w:t>
            </w:r>
          </w:p>
          <w:p w14:paraId="1E0B47EA" w14:textId="31D29CAC" w:rsidR="00E129D5" w:rsidRPr="002C3DDA" w:rsidRDefault="00E129D5" w:rsidP="00E129D5">
            <w:pPr>
              <w:jc w:val="both"/>
              <w:rPr>
                <w:rFonts w:ascii="Arial Nova Light" w:eastAsia="Arial Nova" w:hAnsi="Arial Nova Light" w:cs="Arial Nova"/>
                <w:b w:val="0"/>
                <w:bCs w:val="0"/>
                <w:i/>
                <w:iCs/>
                <w:sz w:val="16"/>
                <w:szCs w:val="16"/>
              </w:rPr>
            </w:pPr>
            <w:r w:rsidRPr="002C3DDA">
              <w:rPr>
                <w:rFonts w:ascii="Arial Nova Light" w:eastAsia="Arial Nova" w:hAnsi="Arial Nova Light" w:cs="Arial Nova"/>
                <w:b w:val="0"/>
                <w:bCs w:val="0"/>
                <w:i/>
                <w:iCs/>
                <w:sz w:val="16"/>
                <w:szCs w:val="16"/>
              </w:rPr>
              <w:t>Así mismo, las dos personas antes mencionadas y que se encontraban a un costado de la camioneta, usaban playera blanca, y uno de ellos se encontraba sacando de las cajas de color café antes señaladas diversos objetos en color blanco.</w:t>
            </w:r>
          </w:p>
          <w:p w14:paraId="6C82EAE8" w14:textId="7F603252" w:rsidR="00E129D5" w:rsidRPr="002C3DDA" w:rsidRDefault="00E129D5" w:rsidP="00E129D5">
            <w:pPr>
              <w:jc w:val="both"/>
              <w:rPr>
                <w:rFonts w:ascii="Arial Nova Light" w:eastAsia="Arial Nova" w:hAnsi="Arial Nova Light" w:cs="Arial Nova"/>
                <w:b w:val="0"/>
                <w:bCs w:val="0"/>
                <w:i/>
                <w:iCs/>
                <w:sz w:val="16"/>
                <w:szCs w:val="16"/>
              </w:rPr>
            </w:pPr>
            <w:r w:rsidRPr="002C3DDA">
              <w:rPr>
                <w:rFonts w:ascii="Arial Nova Light" w:eastAsia="Arial Nova" w:hAnsi="Arial Nova Light" w:cs="Arial Nova"/>
                <w:b w:val="0"/>
                <w:bCs w:val="0"/>
                <w:i/>
                <w:iCs/>
                <w:sz w:val="16"/>
                <w:szCs w:val="16"/>
              </w:rPr>
              <w:t>Finalmente se hace mención que, durante el video se escuchó una canción de la cual solo percibí con claridad las palabras siguientes: "celebrando la verdad, Aguascalientes pues se escuchan diversos sonidos de fondo.</w:t>
            </w:r>
          </w:p>
          <w:p w14:paraId="4D0FD570" w14:textId="01CA9E62" w:rsidR="00E129D5" w:rsidRPr="002C3DDA" w:rsidRDefault="00E129D5" w:rsidP="00E129D5">
            <w:pPr>
              <w:jc w:val="both"/>
              <w:rPr>
                <w:rFonts w:ascii="Arial Nova Light" w:eastAsia="Arial Nova" w:hAnsi="Arial Nova Light" w:cs="Arial Nova"/>
                <w:b w:val="0"/>
                <w:bCs w:val="0"/>
                <w:i/>
                <w:iCs/>
                <w:sz w:val="16"/>
                <w:szCs w:val="16"/>
              </w:rPr>
            </w:pPr>
            <w:r w:rsidRPr="002C3DDA">
              <w:rPr>
                <w:rFonts w:ascii="Arial Nova Light" w:eastAsia="Arial Nova" w:hAnsi="Arial Nova Light" w:cs="Arial Nova"/>
                <w:b w:val="0"/>
                <w:bCs w:val="0"/>
                <w:i/>
                <w:iCs/>
                <w:sz w:val="16"/>
                <w:szCs w:val="16"/>
              </w:rPr>
              <w:t>3. El tercero de los archivos se denominaba "Video tres", de fecha "01/06/2022 04:26 p.m." el cual contenía un video con una duración de 03 (tres) segundos, durante el cual se observó lo siguiente:</w:t>
            </w:r>
          </w:p>
          <w:p w14:paraId="737BFE0E" w14:textId="58D28D6A" w:rsidR="00E129D5" w:rsidRPr="002C3DDA" w:rsidRDefault="00E129D5" w:rsidP="00E129D5">
            <w:pPr>
              <w:jc w:val="both"/>
              <w:rPr>
                <w:rFonts w:ascii="Arial Nova Light" w:eastAsia="Arial Nova" w:hAnsi="Arial Nova Light" w:cs="Arial Nova"/>
                <w:b w:val="0"/>
                <w:bCs w:val="0"/>
                <w:i/>
                <w:iCs/>
                <w:sz w:val="16"/>
                <w:szCs w:val="16"/>
              </w:rPr>
            </w:pPr>
            <w:r w:rsidRPr="002C3DDA">
              <w:rPr>
                <w:rFonts w:ascii="Arial Nova Light" w:eastAsia="Arial Nova" w:hAnsi="Arial Nova Light" w:cs="Arial Nova"/>
                <w:b w:val="0"/>
                <w:bCs w:val="0"/>
                <w:i/>
                <w:iCs/>
                <w:sz w:val="16"/>
                <w:szCs w:val="16"/>
              </w:rPr>
              <w:t>Se observó parcialmente la parte frontal de un vehículo color gris con negro, mismo que tenía una de sus puertas abierta, y al fondo se visualizó un grupo de personas de diversas edades y géneros, caminando sobre lo que parecía ser la vía pública, algunos de ellos vistiendo playeras y gorras en color blanco quienes eran aparentemente mayores de edad, a excepción de dos de ellas, quienes se encontraban al frente del grupo y que aparentemente eran menores de edad, mismas que vestían playeras en color blanco y una de las cuales sostenía lo que parecían ser bolsas en color azul.</w:t>
            </w:r>
          </w:p>
          <w:p w14:paraId="34CA60BD" w14:textId="6AFC0C3B" w:rsidR="00E129D5" w:rsidRPr="002C3DDA" w:rsidRDefault="00E129D5" w:rsidP="00E129D5">
            <w:pPr>
              <w:jc w:val="both"/>
              <w:rPr>
                <w:rFonts w:ascii="Arial Nova Light" w:eastAsia="Arial Nova" w:hAnsi="Arial Nova Light" w:cs="Arial Nova"/>
                <w:b w:val="0"/>
                <w:bCs w:val="0"/>
                <w:i/>
                <w:iCs/>
                <w:sz w:val="16"/>
                <w:szCs w:val="16"/>
              </w:rPr>
            </w:pPr>
            <w:r w:rsidRPr="002C3DDA">
              <w:rPr>
                <w:rFonts w:ascii="Arial Nova Light" w:eastAsia="Arial Nova" w:hAnsi="Arial Nova Light" w:cs="Arial Nova"/>
                <w:b w:val="0"/>
                <w:bCs w:val="0"/>
                <w:i/>
                <w:iCs/>
                <w:sz w:val="16"/>
                <w:szCs w:val="16"/>
              </w:rPr>
              <w:t>Además, una de las personas que era aparentemente mayor de edad sostenía son sus manos lo que parecían ser diversas prendas.</w:t>
            </w:r>
          </w:p>
          <w:p w14:paraId="5BB219BD" w14:textId="025245BD" w:rsidR="00E129D5" w:rsidRPr="002C3DDA" w:rsidRDefault="00E129D5" w:rsidP="00E129D5">
            <w:pPr>
              <w:jc w:val="both"/>
              <w:rPr>
                <w:rFonts w:ascii="Arial Nova Light" w:eastAsia="Arial Nova" w:hAnsi="Arial Nova Light" w:cs="Arial Nova"/>
                <w:b w:val="0"/>
                <w:bCs w:val="0"/>
                <w:i/>
                <w:iCs/>
                <w:sz w:val="16"/>
                <w:szCs w:val="16"/>
              </w:rPr>
            </w:pPr>
            <w:r w:rsidRPr="002C3DDA">
              <w:rPr>
                <w:rFonts w:ascii="Arial Nova Light" w:eastAsia="Arial Nova" w:hAnsi="Arial Nova Light" w:cs="Arial Nova"/>
                <w:b w:val="0"/>
                <w:bCs w:val="0"/>
                <w:i/>
                <w:iCs/>
                <w:sz w:val="16"/>
                <w:szCs w:val="16"/>
              </w:rPr>
              <w:t>Así mismo, al final de la grabación se visualizó una persona, que vestía pantalón azul y playera negra, mismo que se encontraba a un costado del vehículo antes referido, quien sostuvo con su mano lo que parecía ser una bolsa en color azul con leyendas en color blanco.</w:t>
            </w:r>
          </w:p>
        </w:tc>
      </w:tr>
      <w:bookmarkEnd w:id="7"/>
    </w:tbl>
    <w:p w14:paraId="2CC2B9D7" w14:textId="77777777" w:rsidR="00C52642" w:rsidRPr="002C3DDA" w:rsidRDefault="00C52642" w:rsidP="00C52642">
      <w:pPr>
        <w:pBdr>
          <w:top w:val="nil"/>
          <w:left w:val="nil"/>
          <w:bottom w:val="nil"/>
          <w:right w:val="nil"/>
          <w:between w:val="nil"/>
        </w:pBdr>
        <w:spacing w:after="0" w:line="360" w:lineRule="auto"/>
        <w:ind w:right="36"/>
        <w:jc w:val="both"/>
        <w:rPr>
          <w:rFonts w:ascii="Arial Nova Light" w:eastAsia="Arial Nova" w:hAnsi="Arial Nova Light" w:cs="Arial Nova"/>
          <w:sz w:val="24"/>
          <w:szCs w:val="24"/>
        </w:rPr>
      </w:pPr>
    </w:p>
    <w:p w14:paraId="23877864" w14:textId="36F85CB8" w:rsidR="00507AE0" w:rsidRPr="002C3DDA" w:rsidRDefault="00C85ED3" w:rsidP="009B5F6F">
      <w:pPr>
        <w:pBdr>
          <w:top w:val="nil"/>
          <w:left w:val="nil"/>
          <w:bottom w:val="nil"/>
          <w:right w:val="nil"/>
          <w:between w:val="nil"/>
        </w:pBdr>
        <w:tabs>
          <w:tab w:val="left" w:pos="567"/>
        </w:tabs>
        <w:spacing w:line="360" w:lineRule="auto"/>
        <w:ind w:right="36"/>
        <w:jc w:val="both"/>
        <w:rPr>
          <w:rFonts w:ascii="Arial Nova Light" w:hAnsi="Arial Nova Light"/>
          <w:b/>
          <w:bCs/>
          <w:sz w:val="24"/>
          <w:szCs w:val="24"/>
        </w:rPr>
      </w:pPr>
      <w:r w:rsidRPr="002C3DDA">
        <w:rPr>
          <w:rFonts w:ascii="Arial Nova Light" w:eastAsia="Arial Nova" w:hAnsi="Arial Nova Light" w:cs="Arial Nova"/>
          <w:b/>
          <w:bCs/>
          <w:sz w:val="24"/>
          <w:szCs w:val="24"/>
        </w:rPr>
        <w:t>8</w:t>
      </w:r>
      <w:r w:rsidR="00FA1C2D" w:rsidRPr="002C3DDA">
        <w:rPr>
          <w:rFonts w:ascii="Arial Nova Light" w:eastAsia="Arial Nova" w:hAnsi="Arial Nova Light" w:cs="Arial Nova"/>
          <w:b/>
          <w:bCs/>
          <w:sz w:val="24"/>
          <w:szCs w:val="24"/>
        </w:rPr>
        <w:t>.</w:t>
      </w:r>
      <w:r w:rsidR="00D9342D" w:rsidRPr="002C3DDA">
        <w:rPr>
          <w:rFonts w:ascii="Arial Nova Light" w:eastAsia="Arial Nova" w:hAnsi="Arial Nova Light" w:cs="Arial Nova"/>
          <w:b/>
          <w:bCs/>
          <w:sz w:val="24"/>
          <w:szCs w:val="24"/>
        </w:rPr>
        <w:t xml:space="preserve"> </w:t>
      </w:r>
      <w:r w:rsidR="00E963E2" w:rsidRPr="002C3DDA">
        <w:rPr>
          <w:rFonts w:ascii="Arial Nova Light" w:hAnsi="Arial Nova Light"/>
          <w:b/>
          <w:bCs/>
          <w:sz w:val="24"/>
          <w:szCs w:val="24"/>
        </w:rPr>
        <w:t xml:space="preserve">HECHOS ACREDITADOS. </w:t>
      </w:r>
      <w:r w:rsidR="002354F8" w:rsidRPr="002C3DDA">
        <w:rPr>
          <w:rFonts w:ascii="Arial Nova Light" w:hAnsi="Arial Nova Light"/>
          <w:b/>
          <w:bCs/>
          <w:sz w:val="24"/>
          <w:szCs w:val="24"/>
        </w:rPr>
        <w:t xml:space="preserve"> </w:t>
      </w:r>
      <w:r w:rsidR="00F33AA8" w:rsidRPr="002C3DDA">
        <w:rPr>
          <w:rFonts w:ascii="Arial Nova Light" w:hAnsi="Arial Nova Light"/>
          <w:b/>
          <w:bCs/>
          <w:sz w:val="24"/>
          <w:szCs w:val="24"/>
        </w:rPr>
        <w:t xml:space="preserve"> </w:t>
      </w:r>
      <w:r w:rsidR="002354F8" w:rsidRPr="002C3DDA">
        <w:rPr>
          <w:rFonts w:ascii="Arial Nova Light" w:hAnsi="Arial Nova Light"/>
          <w:sz w:val="24"/>
          <w:szCs w:val="24"/>
        </w:rPr>
        <w:t>De</w:t>
      </w:r>
      <w:r w:rsidR="00E963E2" w:rsidRPr="002C3DDA">
        <w:rPr>
          <w:rFonts w:ascii="Arial Nova Light" w:hAnsi="Arial Nova Light"/>
          <w:sz w:val="24"/>
          <w:szCs w:val="24"/>
        </w:rPr>
        <w:t xml:space="preserve"> </w:t>
      </w:r>
      <w:r w:rsidR="00E963E2" w:rsidRPr="002C3DDA">
        <w:rPr>
          <w:rFonts w:ascii="Arial Nova Light" w:eastAsia="Arial Nova" w:hAnsi="Arial Nova Light" w:cs="Arial Nova"/>
          <w:sz w:val="24"/>
          <w:szCs w:val="24"/>
        </w:rPr>
        <w:t>una valoración en conjunto de los medios de prueba referidos, analizados por este Tribunal bajo las reglas de la lógica, la experiencia y la sana crítica, con fundamento en el artículo 310 del Código Electoral, al describirse el total de las pruebas que obran en el expediente, y al haberse valorado de manera individual y conjunta, de conformidad con lo establecido por el Código Electoral, corresponde identificar los hechos que fueron acreditados</w:t>
      </w:r>
      <w:r w:rsidR="00074EBC" w:rsidRPr="002C3DDA">
        <w:rPr>
          <w:rFonts w:ascii="Arial Nova Light" w:eastAsia="Arial Nova" w:hAnsi="Arial Nova Light" w:cs="Arial Nova"/>
          <w:sz w:val="24"/>
          <w:szCs w:val="24"/>
        </w:rPr>
        <w:t>:</w:t>
      </w:r>
    </w:p>
    <w:p w14:paraId="76FFCFF7" w14:textId="6D33E091" w:rsidR="00CF2F29" w:rsidRPr="002C3DDA" w:rsidRDefault="00E356EC" w:rsidP="0092716E">
      <w:pPr>
        <w:pStyle w:val="Prrafodelista"/>
        <w:numPr>
          <w:ilvl w:val="0"/>
          <w:numId w:val="2"/>
        </w:numPr>
        <w:pBdr>
          <w:top w:val="nil"/>
          <w:left w:val="nil"/>
          <w:bottom w:val="nil"/>
          <w:right w:val="nil"/>
          <w:between w:val="nil"/>
        </w:pBdr>
        <w:tabs>
          <w:tab w:val="left" w:pos="0"/>
        </w:tabs>
        <w:spacing w:line="360" w:lineRule="auto"/>
        <w:ind w:left="0" w:right="36" w:firstLine="0"/>
        <w:jc w:val="both"/>
        <w:rPr>
          <w:rFonts w:ascii="Arial Nova Light" w:hAnsi="Arial Nova Light"/>
          <w:b/>
          <w:bCs/>
          <w:sz w:val="24"/>
          <w:szCs w:val="24"/>
        </w:rPr>
      </w:pPr>
      <w:r w:rsidRPr="002C3DDA">
        <w:rPr>
          <w:rFonts w:ascii="Arial Nova Light" w:hAnsi="Arial Nova Light"/>
          <w:b/>
          <w:bCs/>
          <w:sz w:val="24"/>
          <w:szCs w:val="24"/>
        </w:rPr>
        <w:t>Calidad del</w:t>
      </w:r>
      <w:r w:rsidR="00CF2F29" w:rsidRPr="002C3DDA">
        <w:rPr>
          <w:rFonts w:ascii="Arial Nova Light" w:hAnsi="Arial Nova Light"/>
          <w:b/>
          <w:bCs/>
          <w:sz w:val="24"/>
          <w:szCs w:val="24"/>
        </w:rPr>
        <w:t xml:space="preserve"> denunciante. </w:t>
      </w:r>
      <w:r w:rsidR="00CF2F29" w:rsidRPr="002C3DDA">
        <w:rPr>
          <w:rFonts w:ascii="Arial Nova Light" w:hAnsi="Arial Nova Light"/>
          <w:sz w:val="24"/>
          <w:szCs w:val="24"/>
        </w:rPr>
        <w:t xml:space="preserve">El denunciante C. Jesús Ricardo Barba Parra acude en su calidad de representante propietario del partido </w:t>
      </w:r>
      <w:r w:rsidR="001A6B01" w:rsidRPr="002C3DDA">
        <w:rPr>
          <w:rFonts w:ascii="Arial Nova Light" w:hAnsi="Arial Nova Light"/>
          <w:sz w:val="24"/>
          <w:szCs w:val="24"/>
        </w:rPr>
        <w:t xml:space="preserve">político </w:t>
      </w:r>
      <w:r w:rsidR="00CF2F29" w:rsidRPr="002C3DDA">
        <w:rPr>
          <w:rFonts w:ascii="Arial Nova Light" w:hAnsi="Arial Nova Light"/>
          <w:sz w:val="24"/>
          <w:szCs w:val="24"/>
        </w:rPr>
        <w:t>MORENA ante el Consejo General del Instituto Estatal Electoral de Aguascalientes, personería que tiene acreditada en autos.</w:t>
      </w:r>
    </w:p>
    <w:p w14:paraId="46555493" w14:textId="228F4C2C" w:rsidR="001A6B01" w:rsidRPr="002C3DDA" w:rsidRDefault="00CF2F29" w:rsidP="001A6B01">
      <w:pPr>
        <w:pStyle w:val="Prrafodelista"/>
        <w:numPr>
          <w:ilvl w:val="0"/>
          <w:numId w:val="2"/>
        </w:numPr>
        <w:pBdr>
          <w:top w:val="nil"/>
          <w:left w:val="nil"/>
          <w:bottom w:val="nil"/>
          <w:right w:val="nil"/>
          <w:between w:val="nil"/>
        </w:pBdr>
        <w:tabs>
          <w:tab w:val="left" w:pos="0"/>
        </w:tabs>
        <w:spacing w:line="360" w:lineRule="auto"/>
        <w:ind w:left="0" w:right="36" w:firstLine="0"/>
        <w:jc w:val="both"/>
        <w:rPr>
          <w:rFonts w:ascii="Arial Nova Light" w:hAnsi="Arial Nova Light"/>
          <w:b/>
          <w:bCs/>
          <w:sz w:val="24"/>
          <w:szCs w:val="24"/>
        </w:rPr>
      </w:pPr>
      <w:r w:rsidRPr="002C3DDA">
        <w:rPr>
          <w:rFonts w:ascii="Arial Nova Light" w:hAnsi="Arial Nova Light"/>
          <w:b/>
          <w:bCs/>
          <w:sz w:val="24"/>
          <w:szCs w:val="24"/>
        </w:rPr>
        <w:t>Calidad de los denunciados</w:t>
      </w:r>
      <w:r w:rsidR="00E356EC" w:rsidRPr="002C3DDA">
        <w:rPr>
          <w:rFonts w:ascii="Arial Nova Light" w:hAnsi="Arial Nova Light"/>
          <w:b/>
          <w:bCs/>
          <w:sz w:val="24"/>
          <w:szCs w:val="24"/>
        </w:rPr>
        <w:t xml:space="preserve">. </w:t>
      </w:r>
      <w:r w:rsidR="00E356EC" w:rsidRPr="002C3DDA">
        <w:rPr>
          <w:rFonts w:ascii="Arial Nova Light" w:hAnsi="Arial Nova Light"/>
          <w:sz w:val="24"/>
          <w:szCs w:val="24"/>
        </w:rPr>
        <w:t xml:space="preserve"> </w:t>
      </w:r>
      <w:r w:rsidRPr="002C3DDA">
        <w:rPr>
          <w:rFonts w:ascii="Arial Nova Light" w:hAnsi="Arial Nova Light"/>
          <w:sz w:val="24"/>
          <w:szCs w:val="24"/>
        </w:rPr>
        <w:t xml:space="preserve"> En el caso de los denunciados, C. María Teresa Jiménez Esquivel </w:t>
      </w:r>
      <w:r w:rsidR="00444117" w:rsidRPr="002C3DDA">
        <w:rPr>
          <w:rFonts w:ascii="Arial Nova Light" w:hAnsi="Arial Nova Light"/>
          <w:sz w:val="24"/>
          <w:szCs w:val="24"/>
        </w:rPr>
        <w:t>candidata a la Gubernatura de Aguascalientes por la Coalición “Va por Aguascalientes”</w:t>
      </w:r>
      <w:r w:rsidRPr="002C3DDA">
        <w:rPr>
          <w:rFonts w:ascii="Arial Nova Light" w:hAnsi="Arial Nova Light"/>
          <w:sz w:val="24"/>
          <w:szCs w:val="24"/>
        </w:rPr>
        <w:t xml:space="preserve"> como coalición postulante, tienen reconocida su personería.</w:t>
      </w:r>
    </w:p>
    <w:p w14:paraId="46BBE207" w14:textId="023C7032" w:rsidR="0000236C" w:rsidRDefault="0000236C" w:rsidP="0000236C">
      <w:pPr>
        <w:pBdr>
          <w:top w:val="nil"/>
          <w:left w:val="nil"/>
          <w:bottom w:val="nil"/>
          <w:right w:val="nil"/>
          <w:between w:val="nil"/>
        </w:pBdr>
        <w:tabs>
          <w:tab w:val="left" w:pos="567"/>
        </w:tabs>
        <w:spacing w:after="0" w:line="360" w:lineRule="auto"/>
        <w:ind w:right="36"/>
        <w:jc w:val="both"/>
        <w:rPr>
          <w:rFonts w:ascii="Arial Nova Light" w:hAnsi="Arial Nova Light" w:cs="Arial"/>
          <w:bCs/>
          <w:sz w:val="24"/>
          <w:szCs w:val="24"/>
        </w:rPr>
      </w:pPr>
      <w:r w:rsidRPr="002C3DDA">
        <w:rPr>
          <w:rFonts w:ascii="Arial Nova Light" w:hAnsi="Arial Nova Light" w:cs="Arial"/>
          <w:bCs/>
          <w:sz w:val="24"/>
          <w:szCs w:val="24"/>
        </w:rPr>
        <w:t>Por su parte, al C. Israel Ángel Ramírez representante suplente del PAN personería que tiene acreditada en autos.</w:t>
      </w:r>
    </w:p>
    <w:bookmarkEnd w:id="0"/>
    <w:bookmarkEnd w:id="1"/>
    <w:p w14:paraId="3368FB2F" w14:textId="77777777" w:rsidR="00C85ED3" w:rsidRPr="00151269" w:rsidRDefault="00C85ED3" w:rsidP="00E00033">
      <w:pPr>
        <w:spacing w:after="0" w:line="360" w:lineRule="auto"/>
        <w:jc w:val="both"/>
        <w:rPr>
          <w:rFonts w:ascii="Arial Nova Light" w:hAnsi="Arial Nova Light" w:cs="Arial"/>
          <w:b/>
          <w:sz w:val="24"/>
          <w:szCs w:val="24"/>
        </w:rPr>
      </w:pPr>
    </w:p>
    <w:p w14:paraId="30957959" w14:textId="1F7CC9C6" w:rsidR="005B033B" w:rsidRDefault="00C85ED3" w:rsidP="000F3123">
      <w:pPr>
        <w:spacing w:after="0" w:line="360" w:lineRule="auto"/>
        <w:jc w:val="both"/>
        <w:rPr>
          <w:rFonts w:ascii="Arial Nova Light" w:eastAsia="Arial Nova" w:hAnsi="Arial Nova Light" w:cs="Arial Nova"/>
          <w:bCs/>
          <w:sz w:val="24"/>
          <w:szCs w:val="24"/>
        </w:rPr>
      </w:pPr>
      <w:r w:rsidRPr="002C3DDA">
        <w:rPr>
          <w:rFonts w:ascii="Arial Nova Light" w:hAnsi="Arial Nova Light" w:cs="Arial"/>
          <w:b/>
          <w:sz w:val="24"/>
          <w:szCs w:val="24"/>
        </w:rPr>
        <w:t>9</w:t>
      </w:r>
      <w:r w:rsidR="00E00033" w:rsidRPr="002C3DDA">
        <w:rPr>
          <w:rFonts w:ascii="Arial Nova Light" w:hAnsi="Arial Nova Light" w:cs="Arial"/>
          <w:b/>
          <w:sz w:val="24"/>
          <w:szCs w:val="24"/>
        </w:rPr>
        <w:t xml:space="preserve">. ESTUDIO DE FONDO.   </w:t>
      </w:r>
      <w:r w:rsidR="000F3123">
        <w:rPr>
          <w:rFonts w:ascii="Arial Nova Light" w:eastAsia="Arial Nova" w:hAnsi="Arial Nova Light" w:cs="Arial Nova"/>
          <w:bCs/>
          <w:sz w:val="24"/>
          <w:szCs w:val="24"/>
        </w:rPr>
        <w:t xml:space="preserve">A </w:t>
      </w:r>
      <w:r w:rsidR="00E00033" w:rsidRPr="002C3DDA">
        <w:rPr>
          <w:rFonts w:ascii="Arial Nova Light" w:eastAsia="Arial Nova" w:hAnsi="Arial Nova Light" w:cs="Arial Nova"/>
          <w:bCs/>
          <w:sz w:val="24"/>
          <w:szCs w:val="24"/>
        </w:rPr>
        <w:t xml:space="preserve">la luz de las probanzas valoradas en su conjunto, se analizarán </w:t>
      </w:r>
      <w:r w:rsidR="006D6711" w:rsidRPr="002C3DDA">
        <w:rPr>
          <w:rFonts w:ascii="Arial Nova Light" w:eastAsia="Arial Nova" w:hAnsi="Arial Nova Light" w:cs="Arial Nova"/>
          <w:bCs/>
          <w:sz w:val="24"/>
          <w:szCs w:val="24"/>
        </w:rPr>
        <w:t xml:space="preserve">si es posible determinar la existencia de los hechos denunciados, y en su caso, si estos constituyen infracción alguna a las disposiciones </w:t>
      </w:r>
      <w:r w:rsidR="00A763AF" w:rsidRPr="002C3DDA">
        <w:rPr>
          <w:rFonts w:ascii="Arial Nova Light" w:eastAsia="Arial Nova" w:hAnsi="Arial Nova Light" w:cs="Arial Nova"/>
          <w:bCs/>
          <w:sz w:val="24"/>
          <w:szCs w:val="24"/>
        </w:rPr>
        <w:t>electorales</w:t>
      </w:r>
      <w:r w:rsidR="000F3123">
        <w:rPr>
          <w:rFonts w:ascii="Arial Nova Light" w:eastAsia="Arial Nova" w:hAnsi="Arial Nova Light" w:cs="Arial Nova"/>
          <w:bCs/>
          <w:sz w:val="24"/>
          <w:szCs w:val="24"/>
        </w:rPr>
        <w:t xml:space="preserve"> respecto al interés superior de la niñez.</w:t>
      </w:r>
    </w:p>
    <w:p w14:paraId="751C628A" w14:textId="77777777" w:rsidR="000F3123" w:rsidRPr="002C3DDA" w:rsidRDefault="000F3123" w:rsidP="000F3123">
      <w:pPr>
        <w:spacing w:after="0" w:line="360" w:lineRule="auto"/>
        <w:jc w:val="both"/>
        <w:rPr>
          <w:rFonts w:ascii="Arial Nova Light" w:eastAsia="Arial Nova" w:hAnsi="Arial Nova Light" w:cs="Arial Nova"/>
          <w:bCs/>
          <w:sz w:val="24"/>
          <w:szCs w:val="24"/>
        </w:rPr>
      </w:pPr>
    </w:p>
    <w:p w14:paraId="262F8F47" w14:textId="38DF9A34" w:rsidR="003F49D8" w:rsidRPr="000F3123" w:rsidRDefault="00C85ED3" w:rsidP="000F3123">
      <w:pPr>
        <w:spacing w:after="0" w:line="360" w:lineRule="auto"/>
        <w:jc w:val="both"/>
        <w:rPr>
          <w:rFonts w:ascii="Arial Nova Light" w:hAnsi="Arial Nova Light" w:cs="Arial"/>
          <w:b/>
          <w:sz w:val="24"/>
          <w:szCs w:val="24"/>
        </w:rPr>
      </w:pPr>
      <w:r w:rsidRPr="002C3DDA">
        <w:rPr>
          <w:rFonts w:ascii="Arial Nova Light" w:hAnsi="Arial Nova Light" w:cs="Arial"/>
          <w:b/>
          <w:sz w:val="24"/>
          <w:szCs w:val="24"/>
        </w:rPr>
        <w:t>9</w:t>
      </w:r>
      <w:r w:rsidR="00E00033" w:rsidRPr="002C3DDA">
        <w:rPr>
          <w:rFonts w:ascii="Arial Nova Light" w:hAnsi="Arial Nova Light" w:cs="Arial"/>
          <w:b/>
          <w:sz w:val="24"/>
          <w:szCs w:val="24"/>
        </w:rPr>
        <w:t xml:space="preserve">.1. </w:t>
      </w:r>
      <w:r w:rsidR="003F7397" w:rsidRPr="002C3DDA">
        <w:rPr>
          <w:rFonts w:ascii="Arial Nova Light" w:hAnsi="Arial Nova Light"/>
          <w:b/>
          <w:bCs/>
          <w:sz w:val="24"/>
          <w:szCs w:val="24"/>
        </w:rPr>
        <w:t>CASO CONCRETO.</w:t>
      </w:r>
      <w:r w:rsidR="00E67EE4" w:rsidRPr="002C3DDA">
        <w:rPr>
          <w:rFonts w:ascii="Arial Nova Light" w:hAnsi="Arial Nova Light"/>
          <w:b/>
          <w:bCs/>
          <w:sz w:val="24"/>
          <w:szCs w:val="24"/>
        </w:rPr>
        <w:t xml:space="preserve"> </w:t>
      </w:r>
      <w:r w:rsidR="00E54D5E">
        <w:rPr>
          <w:rFonts w:ascii="Arial Nova Light" w:hAnsi="Arial Nova Light"/>
          <w:sz w:val="24"/>
          <w:szCs w:val="24"/>
        </w:rPr>
        <w:t>El denunciante</w:t>
      </w:r>
      <w:r w:rsidR="00784BA2">
        <w:rPr>
          <w:rFonts w:ascii="Arial Nova Light" w:hAnsi="Arial Nova Light"/>
          <w:sz w:val="24"/>
          <w:szCs w:val="24"/>
        </w:rPr>
        <w:t xml:space="preserve"> señala que, el día </w:t>
      </w:r>
      <w:r w:rsidR="0066316E">
        <w:rPr>
          <w:rFonts w:ascii="Arial Nova Light" w:hAnsi="Arial Nova Light"/>
          <w:sz w:val="24"/>
          <w:szCs w:val="24"/>
        </w:rPr>
        <w:t xml:space="preserve">veintiséis </w:t>
      </w:r>
      <w:r w:rsidR="00784BA2">
        <w:rPr>
          <w:rFonts w:ascii="Arial Nova Light" w:hAnsi="Arial Nova Light"/>
          <w:sz w:val="24"/>
          <w:szCs w:val="24"/>
        </w:rPr>
        <w:t xml:space="preserve">de mayo, en la calle Prolongación Eucalipto, Fracc. Jesús Terán Peredo de esta ciudad, </w:t>
      </w:r>
      <w:r w:rsidR="00E54D5E">
        <w:rPr>
          <w:rFonts w:ascii="Arial Nova Light" w:hAnsi="Arial Nova Light"/>
          <w:i/>
          <w:iCs/>
          <w:sz w:val="24"/>
          <w:szCs w:val="24"/>
        </w:rPr>
        <w:t xml:space="preserve">se encontró con un grupo de </w:t>
      </w:r>
      <w:r w:rsidR="00E54D5E">
        <w:rPr>
          <w:rFonts w:ascii="Arial Nova Light" w:hAnsi="Arial Nova Light"/>
          <w:i/>
          <w:iCs/>
          <w:sz w:val="24"/>
          <w:szCs w:val="24"/>
        </w:rPr>
        <w:lastRenderedPageBreak/>
        <w:t>niños, que vestían una playera blanca con la leyenda “TERE JIMÉNEZ” repartiendo bolsas de color azul las cuales traen impresa una leyenda en apoyo a la candidata María Teresa Jiménez Esquivel</w:t>
      </w:r>
      <w:r w:rsidR="003C5412">
        <w:rPr>
          <w:rFonts w:ascii="Arial Nova Light" w:hAnsi="Arial Nova Light"/>
          <w:i/>
          <w:iCs/>
          <w:sz w:val="24"/>
          <w:szCs w:val="24"/>
        </w:rPr>
        <w:t xml:space="preserve">, al igual repartían folletos en apoyo a la candidata ya mencionada”. </w:t>
      </w:r>
    </w:p>
    <w:p w14:paraId="199A68A4" w14:textId="53AD0CCE" w:rsidR="003C5412" w:rsidRDefault="003C5412" w:rsidP="005128B3">
      <w:pPr>
        <w:pStyle w:val="Prrafodelista"/>
        <w:pBdr>
          <w:top w:val="nil"/>
          <w:left w:val="nil"/>
          <w:bottom w:val="nil"/>
          <w:right w:val="nil"/>
          <w:between w:val="nil"/>
        </w:pBdr>
        <w:tabs>
          <w:tab w:val="left" w:pos="284"/>
        </w:tabs>
        <w:spacing w:line="360" w:lineRule="auto"/>
        <w:ind w:left="0"/>
        <w:jc w:val="both"/>
        <w:rPr>
          <w:rFonts w:ascii="Arial Nova Light" w:hAnsi="Arial Nova Light"/>
          <w:i/>
          <w:iCs/>
          <w:sz w:val="24"/>
          <w:szCs w:val="24"/>
        </w:rPr>
      </w:pPr>
    </w:p>
    <w:p w14:paraId="346E3899" w14:textId="77777777" w:rsidR="00045FF0" w:rsidRDefault="003C5412" w:rsidP="005128B3">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 xml:space="preserve">El propio denunciante expresa que </w:t>
      </w:r>
      <w:r>
        <w:rPr>
          <w:rFonts w:ascii="Arial Nova Light" w:hAnsi="Arial Nova Light"/>
          <w:b/>
          <w:bCs/>
          <w:sz w:val="24"/>
          <w:szCs w:val="24"/>
        </w:rPr>
        <w:t>se dispuso a realizar varias grabaciones</w:t>
      </w:r>
      <w:r w:rsidR="00045FF0">
        <w:rPr>
          <w:rFonts w:ascii="Arial Nova Light" w:hAnsi="Arial Nova Light"/>
          <w:b/>
          <w:bCs/>
          <w:sz w:val="24"/>
          <w:szCs w:val="24"/>
        </w:rPr>
        <w:t xml:space="preserve">, </w:t>
      </w:r>
      <w:r w:rsidR="00045FF0">
        <w:rPr>
          <w:rFonts w:ascii="Arial Nova Light" w:hAnsi="Arial Nova Light"/>
          <w:sz w:val="24"/>
          <w:szCs w:val="24"/>
        </w:rPr>
        <w:t xml:space="preserve">describiéndolas en su escrito del cual se destacan las siguientes manifestaciones: </w:t>
      </w:r>
    </w:p>
    <w:p w14:paraId="17DBCBAB" w14:textId="77777777" w:rsidR="00045FF0" w:rsidRDefault="00045FF0" w:rsidP="005128B3">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10075665" w14:textId="69FE4440" w:rsidR="00045FF0" w:rsidRDefault="00045FF0" w:rsidP="005F5C46">
      <w:pPr>
        <w:pStyle w:val="Prrafodelista"/>
        <w:pBdr>
          <w:top w:val="nil"/>
          <w:left w:val="nil"/>
          <w:bottom w:val="nil"/>
          <w:right w:val="nil"/>
          <w:between w:val="nil"/>
        </w:pBdr>
        <w:tabs>
          <w:tab w:val="left" w:pos="284"/>
        </w:tabs>
        <w:spacing w:line="360" w:lineRule="auto"/>
        <w:ind w:left="1134" w:right="851"/>
        <w:jc w:val="both"/>
        <w:rPr>
          <w:rFonts w:ascii="Arial Nova Light" w:hAnsi="Arial Nova Light"/>
          <w:i/>
          <w:iCs/>
          <w:sz w:val="20"/>
          <w:szCs w:val="20"/>
        </w:rPr>
      </w:pPr>
      <w:r w:rsidRPr="005F5C46">
        <w:rPr>
          <w:rFonts w:ascii="Arial Nova Light" w:hAnsi="Arial Nova Light"/>
          <w:i/>
          <w:iCs/>
          <w:sz w:val="20"/>
          <w:szCs w:val="20"/>
        </w:rPr>
        <w:t xml:space="preserve">“Se realizaron tres grabaciones en donde se aprecia lo siguiente: </w:t>
      </w:r>
      <w:r w:rsidR="00B74E39" w:rsidRPr="005F5C46">
        <w:rPr>
          <w:rFonts w:ascii="Arial Nova Light" w:hAnsi="Arial Nova Light"/>
          <w:i/>
          <w:iCs/>
          <w:sz w:val="20"/>
          <w:szCs w:val="20"/>
        </w:rPr>
        <w:t xml:space="preserve">[…] una camioneta marca Ford, color blanca, tipo pick-up, de modelo no identificable, dentro de la cual se aprecia en la caja de carga </w:t>
      </w:r>
      <w:r w:rsidR="00B74E39" w:rsidRPr="005F5C46">
        <w:rPr>
          <w:rFonts w:ascii="Arial Nova Light" w:hAnsi="Arial Nova Light"/>
          <w:b/>
          <w:bCs/>
          <w:i/>
          <w:iCs/>
          <w:sz w:val="20"/>
          <w:szCs w:val="20"/>
        </w:rPr>
        <w:t xml:space="preserve">varias cajas de cartón con </w:t>
      </w:r>
      <w:r w:rsidR="00B74E39" w:rsidRPr="005F5C46">
        <w:rPr>
          <w:rFonts w:ascii="Arial Nova Light" w:hAnsi="Arial Nova Light"/>
          <w:b/>
          <w:bCs/>
          <w:i/>
          <w:iCs/>
          <w:sz w:val="20"/>
          <w:szCs w:val="20"/>
          <w:u w:val="single"/>
        </w:rPr>
        <w:t>aparente propaganda electoral</w:t>
      </w:r>
      <w:r w:rsidR="008D0E3F" w:rsidRPr="005F5C46">
        <w:rPr>
          <w:rFonts w:ascii="Arial Nova Light" w:hAnsi="Arial Nova Light"/>
          <w:b/>
          <w:bCs/>
          <w:i/>
          <w:iCs/>
          <w:sz w:val="20"/>
          <w:szCs w:val="20"/>
          <w:u w:val="single"/>
        </w:rPr>
        <w:t xml:space="preserve">, </w:t>
      </w:r>
      <w:r w:rsidR="008D0E3F" w:rsidRPr="005F5C46">
        <w:rPr>
          <w:rFonts w:ascii="Arial Nova Light" w:hAnsi="Arial Nova Light"/>
          <w:i/>
          <w:iCs/>
          <w:sz w:val="20"/>
          <w:szCs w:val="20"/>
        </w:rPr>
        <w:t>[…] dentro de esa camioneta se aprecia un niño con playera color blanca con el logotipo de la campaña de María Teresa Jiménez</w:t>
      </w:r>
      <w:r w:rsidR="00A66A54" w:rsidRPr="005F5C46">
        <w:rPr>
          <w:rFonts w:ascii="Arial Nova Light" w:hAnsi="Arial Nova Light"/>
          <w:i/>
          <w:iCs/>
          <w:sz w:val="20"/>
          <w:szCs w:val="20"/>
        </w:rPr>
        <w:t xml:space="preserve"> […] además debajo de la camioneta se advierten 3 adultos con el mismo diseño de playera, uno de ellos sacando bolsas blancas”</w:t>
      </w:r>
    </w:p>
    <w:p w14:paraId="5A8D3AF7" w14:textId="77777777" w:rsidR="009F78B7" w:rsidRPr="005F5C46" w:rsidRDefault="009F78B7" w:rsidP="005F5C46">
      <w:pPr>
        <w:pStyle w:val="Prrafodelista"/>
        <w:pBdr>
          <w:top w:val="nil"/>
          <w:left w:val="nil"/>
          <w:bottom w:val="nil"/>
          <w:right w:val="nil"/>
          <w:between w:val="nil"/>
        </w:pBdr>
        <w:tabs>
          <w:tab w:val="left" w:pos="284"/>
        </w:tabs>
        <w:spacing w:line="360" w:lineRule="auto"/>
        <w:ind w:left="1134" w:right="851"/>
        <w:jc w:val="both"/>
        <w:rPr>
          <w:rFonts w:ascii="Arial Nova Light" w:hAnsi="Arial Nova Light"/>
          <w:i/>
          <w:iCs/>
          <w:sz w:val="20"/>
          <w:szCs w:val="20"/>
        </w:rPr>
      </w:pPr>
    </w:p>
    <w:p w14:paraId="08C32B04" w14:textId="771C0F43" w:rsidR="00A66A54" w:rsidRDefault="00A66A54" w:rsidP="005F5C46">
      <w:pPr>
        <w:pStyle w:val="Prrafodelista"/>
        <w:pBdr>
          <w:top w:val="nil"/>
          <w:left w:val="nil"/>
          <w:bottom w:val="nil"/>
          <w:right w:val="nil"/>
          <w:between w:val="nil"/>
        </w:pBdr>
        <w:tabs>
          <w:tab w:val="left" w:pos="284"/>
        </w:tabs>
        <w:spacing w:line="360" w:lineRule="auto"/>
        <w:ind w:left="1134" w:right="851"/>
        <w:jc w:val="both"/>
        <w:rPr>
          <w:rFonts w:ascii="Arial Nova Light" w:hAnsi="Arial Nova Light"/>
          <w:i/>
          <w:iCs/>
          <w:sz w:val="20"/>
          <w:szCs w:val="20"/>
        </w:rPr>
      </w:pPr>
      <w:r w:rsidRPr="005F5C46">
        <w:rPr>
          <w:rFonts w:ascii="Arial Nova Light" w:hAnsi="Arial Nova Light"/>
          <w:i/>
          <w:iCs/>
          <w:sz w:val="20"/>
          <w:szCs w:val="20"/>
        </w:rPr>
        <w:t>“en la segunda grabación se</w:t>
      </w:r>
      <w:r w:rsidR="000414D0" w:rsidRPr="005F5C46">
        <w:rPr>
          <w:rFonts w:ascii="Arial Nova Light" w:hAnsi="Arial Nova Light"/>
          <w:i/>
          <w:iCs/>
          <w:sz w:val="20"/>
          <w:szCs w:val="20"/>
        </w:rPr>
        <w:t xml:space="preserve"> grabó </w:t>
      </w:r>
      <w:r w:rsidR="000414D0" w:rsidRPr="005F5C46">
        <w:rPr>
          <w:rFonts w:ascii="Arial Nova Light" w:hAnsi="Arial Nova Light"/>
          <w:b/>
          <w:bCs/>
          <w:i/>
          <w:iCs/>
          <w:sz w:val="20"/>
          <w:szCs w:val="20"/>
          <w:u w:val="single"/>
        </w:rPr>
        <w:t xml:space="preserve">como tres niños con bolsas y folletos promocionales </w:t>
      </w:r>
      <w:r w:rsidR="000414D0" w:rsidRPr="005F5C46">
        <w:rPr>
          <w:rFonts w:ascii="Arial Nova Light" w:hAnsi="Arial Nova Light"/>
          <w:i/>
          <w:iCs/>
          <w:sz w:val="20"/>
          <w:szCs w:val="20"/>
        </w:rPr>
        <w:t>a la campaña de María Teresa Jiménez”</w:t>
      </w:r>
    </w:p>
    <w:p w14:paraId="0A826F02" w14:textId="77777777" w:rsidR="009F78B7" w:rsidRPr="005F5C46" w:rsidRDefault="009F78B7" w:rsidP="005F5C46">
      <w:pPr>
        <w:pStyle w:val="Prrafodelista"/>
        <w:pBdr>
          <w:top w:val="nil"/>
          <w:left w:val="nil"/>
          <w:bottom w:val="nil"/>
          <w:right w:val="nil"/>
          <w:between w:val="nil"/>
        </w:pBdr>
        <w:tabs>
          <w:tab w:val="left" w:pos="284"/>
        </w:tabs>
        <w:spacing w:line="360" w:lineRule="auto"/>
        <w:ind w:left="1134" w:right="851"/>
        <w:jc w:val="both"/>
        <w:rPr>
          <w:rFonts w:ascii="Arial Nova Light" w:hAnsi="Arial Nova Light"/>
          <w:i/>
          <w:iCs/>
          <w:sz w:val="20"/>
          <w:szCs w:val="20"/>
        </w:rPr>
      </w:pPr>
    </w:p>
    <w:p w14:paraId="145EAC96" w14:textId="1B26B125" w:rsidR="000414D0" w:rsidRDefault="000414D0" w:rsidP="005F5C46">
      <w:pPr>
        <w:pStyle w:val="Prrafodelista"/>
        <w:pBdr>
          <w:top w:val="nil"/>
          <w:left w:val="nil"/>
          <w:bottom w:val="nil"/>
          <w:right w:val="nil"/>
          <w:between w:val="nil"/>
        </w:pBdr>
        <w:tabs>
          <w:tab w:val="left" w:pos="284"/>
        </w:tabs>
        <w:spacing w:line="360" w:lineRule="auto"/>
        <w:ind w:left="1134" w:right="851"/>
        <w:jc w:val="both"/>
        <w:rPr>
          <w:rFonts w:ascii="Arial Nova Light" w:hAnsi="Arial Nova Light"/>
          <w:i/>
          <w:iCs/>
          <w:sz w:val="20"/>
          <w:szCs w:val="20"/>
        </w:rPr>
      </w:pPr>
      <w:r w:rsidRPr="005F5C46">
        <w:rPr>
          <w:rFonts w:ascii="Arial Nova Light" w:hAnsi="Arial Nova Light"/>
          <w:i/>
          <w:iCs/>
          <w:sz w:val="20"/>
          <w:szCs w:val="20"/>
        </w:rPr>
        <w:t xml:space="preserve">“Posteriormente </w:t>
      </w:r>
      <w:r w:rsidR="0042354D" w:rsidRPr="005F5C46">
        <w:rPr>
          <w:rFonts w:ascii="Arial Nova Light" w:hAnsi="Arial Nova Light"/>
          <w:i/>
          <w:iCs/>
          <w:sz w:val="20"/>
          <w:szCs w:val="20"/>
        </w:rPr>
        <w:t xml:space="preserve">se visualiza por medio de una tercera grabación como </w:t>
      </w:r>
      <w:r w:rsidR="0042354D" w:rsidRPr="005F5C46">
        <w:rPr>
          <w:rFonts w:ascii="Arial Nova Light" w:hAnsi="Arial Nova Light"/>
          <w:b/>
          <w:bCs/>
          <w:i/>
          <w:iCs/>
          <w:sz w:val="20"/>
          <w:szCs w:val="20"/>
          <w:u w:val="single"/>
        </w:rPr>
        <w:t>dos niñas y varios adultos</w:t>
      </w:r>
      <w:r w:rsidR="0042354D" w:rsidRPr="005F5C46">
        <w:rPr>
          <w:rFonts w:ascii="Arial Nova Light" w:hAnsi="Arial Nova Light"/>
          <w:i/>
          <w:iCs/>
          <w:sz w:val="20"/>
          <w:szCs w:val="20"/>
        </w:rPr>
        <w:t>, que portan en su vestimenta una playera de color blanco con el logotipo de la campaña de María Teresa Jiméne</w:t>
      </w:r>
      <w:r w:rsidR="005F5C46" w:rsidRPr="005F5C46">
        <w:rPr>
          <w:rFonts w:ascii="Arial Nova Light" w:hAnsi="Arial Nova Light"/>
          <w:i/>
          <w:iCs/>
          <w:sz w:val="20"/>
          <w:szCs w:val="20"/>
        </w:rPr>
        <w:t>z […] van saliendo de un pasillo hacia la calle, y como las niñas mencionadas tienen en sus manos varias bolsas color azul.”</w:t>
      </w:r>
    </w:p>
    <w:p w14:paraId="36669044" w14:textId="77777777" w:rsidR="0066316E" w:rsidRPr="005F5C46" w:rsidRDefault="0066316E" w:rsidP="005F5C46">
      <w:pPr>
        <w:pStyle w:val="Prrafodelista"/>
        <w:pBdr>
          <w:top w:val="nil"/>
          <w:left w:val="nil"/>
          <w:bottom w:val="nil"/>
          <w:right w:val="nil"/>
          <w:between w:val="nil"/>
        </w:pBdr>
        <w:tabs>
          <w:tab w:val="left" w:pos="284"/>
        </w:tabs>
        <w:spacing w:line="360" w:lineRule="auto"/>
        <w:ind w:left="1134" w:right="851"/>
        <w:jc w:val="both"/>
        <w:rPr>
          <w:rFonts w:ascii="Arial Nova Light" w:hAnsi="Arial Nova Light"/>
          <w:i/>
          <w:iCs/>
          <w:sz w:val="20"/>
          <w:szCs w:val="20"/>
        </w:rPr>
      </w:pPr>
    </w:p>
    <w:p w14:paraId="30D121A4" w14:textId="7EAC4141" w:rsidR="003C5412" w:rsidRDefault="000F3123" w:rsidP="009D083E">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En ese sentido</w:t>
      </w:r>
      <w:r w:rsidR="009F78B7">
        <w:rPr>
          <w:rFonts w:ascii="Arial Nova Light" w:hAnsi="Arial Nova Light"/>
          <w:sz w:val="24"/>
          <w:szCs w:val="24"/>
        </w:rPr>
        <w:t xml:space="preserve">, </w:t>
      </w:r>
      <w:r w:rsidR="009D083E">
        <w:rPr>
          <w:rFonts w:ascii="Arial Nova Light" w:hAnsi="Arial Nova Light"/>
          <w:sz w:val="24"/>
          <w:szCs w:val="24"/>
        </w:rPr>
        <w:t>e</w:t>
      </w:r>
      <w:r w:rsidR="009F78B7" w:rsidRPr="009F78B7">
        <w:rPr>
          <w:rFonts w:ascii="Arial Nova Light" w:hAnsi="Arial Nova Light"/>
          <w:sz w:val="24"/>
          <w:szCs w:val="24"/>
        </w:rPr>
        <w:t>l interés superior de la niñez es un principio constitucional y</w:t>
      </w:r>
      <w:r w:rsidR="009D083E">
        <w:rPr>
          <w:rFonts w:ascii="Arial Nova Light" w:hAnsi="Arial Nova Light"/>
          <w:sz w:val="24"/>
          <w:szCs w:val="24"/>
        </w:rPr>
        <w:t xml:space="preserve"> </w:t>
      </w:r>
      <w:r w:rsidR="009F78B7" w:rsidRPr="009F78B7">
        <w:rPr>
          <w:rFonts w:ascii="Arial Nova Light" w:hAnsi="Arial Nova Light"/>
          <w:sz w:val="24"/>
          <w:szCs w:val="24"/>
        </w:rPr>
        <w:t>convencional de interpretación que ante la toma de una decisión que</w:t>
      </w:r>
      <w:r w:rsidR="009D083E">
        <w:rPr>
          <w:rFonts w:ascii="Arial Nova Light" w:hAnsi="Arial Nova Light"/>
          <w:sz w:val="24"/>
          <w:szCs w:val="24"/>
        </w:rPr>
        <w:t xml:space="preserve"> </w:t>
      </w:r>
      <w:r w:rsidR="009F78B7" w:rsidRPr="009F78B7">
        <w:rPr>
          <w:rFonts w:ascii="Arial Nova Light" w:hAnsi="Arial Nova Light"/>
          <w:sz w:val="24"/>
          <w:szCs w:val="24"/>
        </w:rPr>
        <w:t>involucre niñas, niños y adolescentes se debe evaluar y ponderar las</w:t>
      </w:r>
      <w:r w:rsidR="009D083E" w:rsidRPr="009D083E">
        <w:t xml:space="preserve"> </w:t>
      </w:r>
      <w:r w:rsidR="009D083E" w:rsidRPr="009D083E">
        <w:rPr>
          <w:rFonts w:ascii="Arial Nova Light" w:hAnsi="Arial Nova Light"/>
          <w:sz w:val="24"/>
          <w:szCs w:val="24"/>
        </w:rPr>
        <w:t>posibles repercusiones en sus derechos y asegurar una protección plena</w:t>
      </w:r>
      <w:r w:rsidR="009D083E">
        <w:rPr>
          <w:rFonts w:ascii="Arial Nova Light" w:hAnsi="Arial Nova Light"/>
          <w:sz w:val="24"/>
          <w:szCs w:val="24"/>
        </w:rPr>
        <w:t xml:space="preserve">. </w:t>
      </w:r>
    </w:p>
    <w:p w14:paraId="7EF04FBE" w14:textId="643032AB" w:rsidR="009D083E" w:rsidRDefault="009D083E" w:rsidP="009D083E">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2814B3B2" w14:textId="29630306" w:rsidR="009D083E" w:rsidRDefault="009D083E" w:rsidP="00C917FB">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 xml:space="preserve">Por tal motivo, como </w:t>
      </w:r>
      <w:r w:rsidR="000C63EA">
        <w:rPr>
          <w:rFonts w:ascii="Arial Nova Light" w:hAnsi="Arial Nova Light"/>
          <w:sz w:val="24"/>
          <w:szCs w:val="24"/>
        </w:rPr>
        <w:t>a</w:t>
      </w:r>
      <w:r>
        <w:rPr>
          <w:rFonts w:ascii="Arial Nova Light" w:hAnsi="Arial Nova Light"/>
          <w:sz w:val="24"/>
          <w:szCs w:val="24"/>
        </w:rPr>
        <w:t xml:space="preserve">utoridad </w:t>
      </w:r>
      <w:r w:rsidR="000C63EA">
        <w:rPr>
          <w:rFonts w:ascii="Arial Nova Light" w:hAnsi="Arial Nova Light"/>
          <w:sz w:val="24"/>
          <w:szCs w:val="24"/>
        </w:rPr>
        <w:t>r</w:t>
      </w:r>
      <w:r>
        <w:rPr>
          <w:rFonts w:ascii="Arial Nova Light" w:hAnsi="Arial Nova Light"/>
          <w:sz w:val="24"/>
          <w:szCs w:val="24"/>
        </w:rPr>
        <w:t xml:space="preserve">esolutora, </w:t>
      </w:r>
      <w:r w:rsidR="00C917FB">
        <w:rPr>
          <w:rFonts w:ascii="Arial Nova Light" w:hAnsi="Arial Nova Light"/>
          <w:sz w:val="24"/>
          <w:szCs w:val="24"/>
        </w:rPr>
        <w:t xml:space="preserve">este Tribunal tiene el deber de </w:t>
      </w:r>
      <w:r w:rsidR="00C917FB" w:rsidRPr="00C917FB">
        <w:rPr>
          <w:rFonts w:ascii="Arial Nova Light" w:hAnsi="Arial Nova Light"/>
          <w:sz w:val="24"/>
          <w:szCs w:val="24"/>
        </w:rPr>
        <w:t>garantizar y sancionar</w:t>
      </w:r>
      <w:r w:rsidR="00C917FB">
        <w:rPr>
          <w:rFonts w:ascii="Arial Nova Light" w:hAnsi="Arial Nova Light"/>
          <w:sz w:val="24"/>
          <w:szCs w:val="24"/>
        </w:rPr>
        <w:t xml:space="preserve"> </w:t>
      </w:r>
      <w:r w:rsidR="00C917FB" w:rsidRPr="00C917FB">
        <w:rPr>
          <w:rFonts w:ascii="Arial Nova Light" w:hAnsi="Arial Nova Light"/>
          <w:sz w:val="24"/>
          <w:szCs w:val="24"/>
        </w:rPr>
        <w:t>aquellas intromisiones arbitrarias e ilegales en la intimidad de las niñas,</w:t>
      </w:r>
      <w:r w:rsidR="00C917FB">
        <w:rPr>
          <w:rFonts w:ascii="Arial Nova Light" w:hAnsi="Arial Nova Light"/>
          <w:sz w:val="24"/>
          <w:szCs w:val="24"/>
        </w:rPr>
        <w:t xml:space="preserve"> </w:t>
      </w:r>
      <w:r w:rsidR="00C917FB" w:rsidRPr="00C917FB">
        <w:rPr>
          <w:rFonts w:ascii="Arial Nova Light" w:hAnsi="Arial Nova Light"/>
          <w:sz w:val="24"/>
          <w:szCs w:val="24"/>
        </w:rPr>
        <w:t>niños y adolescentes, que atenten contra su honra, imagen y reputación.</w:t>
      </w:r>
    </w:p>
    <w:p w14:paraId="5677B3BA" w14:textId="4936C967" w:rsidR="00C917FB" w:rsidRDefault="00C917FB" w:rsidP="00C917FB">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55D93E4C" w14:textId="391B1440" w:rsidR="00C917FB" w:rsidRDefault="00C917FB" w:rsidP="00636D12">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 xml:space="preserve">En ese entendimiento, </w:t>
      </w:r>
      <w:r w:rsidR="00636D12" w:rsidRPr="00636D12">
        <w:rPr>
          <w:rFonts w:ascii="Arial Nova Light" w:hAnsi="Arial Nova Light"/>
          <w:sz w:val="24"/>
          <w:szCs w:val="24"/>
        </w:rPr>
        <w:t>el INE emitió los Lineamientos para proteger los derechos de</w:t>
      </w:r>
      <w:r w:rsidR="00636D12">
        <w:rPr>
          <w:rFonts w:ascii="Arial Nova Light" w:hAnsi="Arial Nova Light"/>
          <w:sz w:val="24"/>
          <w:szCs w:val="24"/>
        </w:rPr>
        <w:t xml:space="preserve"> </w:t>
      </w:r>
      <w:r w:rsidR="00636D12" w:rsidRPr="00636D12">
        <w:rPr>
          <w:rFonts w:ascii="Arial Nova Light" w:hAnsi="Arial Nova Light"/>
          <w:sz w:val="24"/>
          <w:szCs w:val="24"/>
        </w:rPr>
        <w:t xml:space="preserve">las niñas, niños y adolescentes que </w:t>
      </w:r>
      <w:r w:rsidR="00636D12" w:rsidRPr="00636D12">
        <w:rPr>
          <w:rFonts w:ascii="Arial Nova Light" w:hAnsi="Arial Nova Light"/>
          <w:b/>
          <w:bCs/>
          <w:sz w:val="24"/>
          <w:szCs w:val="24"/>
        </w:rPr>
        <w:t>aparezcan</w:t>
      </w:r>
      <w:r w:rsidR="00636D12" w:rsidRPr="00636D12">
        <w:rPr>
          <w:rFonts w:ascii="Arial Nova Light" w:hAnsi="Arial Nova Light"/>
          <w:sz w:val="24"/>
          <w:szCs w:val="24"/>
        </w:rPr>
        <w:t xml:space="preserve"> en la propaganda político</w:t>
      </w:r>
      <w:r w:rsidR="00636D12">
        <w:rPr>
          <w:rFonts w:ascii="Arial Nova Light" w:hAnsi="Arial Nova Light"/>
          <w:sz w:val="24"/>
          <w:szCs w:val="24"/>
        </w:rPr>
        <w:t>-</w:t>
      </w:r>
      <w:r w:rsidR="00636D12" w:rsidRPr="00636D12">
        <w:rPr>
          <w:rFonts w:ascii="Arial Nova Light" w:hAnsi="Arial Nova Light"/>
          <w:sz w:val="24"/>
          <w:szCs w:val="24"/>
        </w:rPr>
        <w:t>electoral.</w:t>
      </w:r>
    </w:p>
    <w:p w14:paraId="5EE49B89" w14:textId="032FD122" w:rsidR="00636D12" w:rsidRDefault="00636D12" w:rsidP="00636D12">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5C76AA37" w14:textId="640B1B3D" w:rsidR="00636D12" w:rsidRDefault="00636D12" w:rsidP="00636D12">
      <w:pPr>
        <w:pStyle w:val="Prrafodelista"/>
        <w:pBdr>
          <w:top w:val="nil"/>
          <w:left w:val="nil"/>
          <w:bottom w:val="nil"/>
          <w:right w:val="nil"/>
          <w:between w:val="nil"/>
        </w:pBdr>
        <w:tabs>
          <w:tab w:val="left" w:pos="284"/>
        </w:tabs>
        <w:spacing w:line="360" w:lineRule="auto"/>
        <w:ind w:left="0"/>
        <w:jc w:val="both"/>
        <w:rPr>
          <w:rFonts w:ascii="Arial Nova Light" w:hAnsi="Arial Nova Light" w:cs="Arial"/>
          <w:sz w:val="24"/>
          <w:szCs w:val="24"/>
        </w:rPr>
      </w:pPr>
      <w:r>
        <w:rPr>
          <w:rFonts w:ascii="Arial Nova Light" w:hAnsi="Arial Nova Light"/>
          <w:sz w:val="24"/>
          <w:szCs w:val="24"/>
        </w:rPr>
        <w:t xml:space="preserve">A su vez, el IEE, emitió el </w:t>
      </w:r>
      <w:r w:rsidRPr="002C3DDA">
        <w:rPr>
          <w:rFonts w:ascii="Arial Nova Light" w:hAnsi="Arial Nova Light" w:cs="Arial"/>
          <w:sz w:val="24"/>
          <w:szCs w:val="24"/>
        </w:rPr>
        <w:t>Manual para la Protección de los Derechos de Niñas, Niños y Adolescentes en Materia Político-Electoral</w:t>
      </w:r>
      <w:r>
        <w:rPr>
          <w:rFonts w:ascii="Arial Nova Light" w:hAnsi="Arial Nova Light" w:cs="Arial"/>
          <w:sz w:val="24"/>
          <w:szCs w:val="24"/>
        </w:rPr>
        <w:t xml:space="preserve">, </w:t>
      </w:r>
      <w:r w:rsidR="00ED54EB">
        <w:rPr>
          <w:rFonts w:ascii="Arial Nova Light" w:hAnsi="Arial Nova Light" w:cs="Arial"/>
          <w:sz w:val="24"/>
          <w:szCs w:val="24"/>
        </w:rPr>
        <w:t xml:space="preserve">en el que </w:t>
      </w:r>
      <w:r w:rsidR="004B7A9A">
        <w:rPr>
          <w:rFonts w:ascii="Arial Nova Light" w:hAnsi="Arial Nova Light" w:cs="Arial"/>
          <w:sz w:val="24"/>
          <w:szCs w:val="24"/>
        </w:rPr>
        <w:t xml:space="preserve">se señala que serán motivo de protección y en su caso de infracción, </w:t>
      </w:r>
      <w:r w:rsidR="00ED54EB">
        <w:rPr>
          <w:rFonts w:ascii="Arial Nova Light" w:hAnsi="Arial Nova Light" w:cs="Arial"/>
          <w:sz w:val="24"/>
          <w:szCs w:val="24"/>
        </w:rPr>
        <w:t xml:space="preserve">las conductas de los partidos políticos o candidaturas </w:t>
      </w:r>
      <w:r>
        <w:rPr>
          <w:rFonts w:ascii="Arial Nova Light" w:hAnsi="Arial Nova Light" w:cs="Arial"/>
          <w:sz w:val="24"/>
          <w:szCs w:val="24"/>
        </w:rPr>
        <w:t xml:space="preserve">en </w:t>
      </w:r>
      <w:r w:rsidR="00ED54EB">
        <w:rPr>
          <w:rFonts w:ascii="Arial Nova Light" w:hAnsi="Arial Nova Light" w:cs="Arial"/>
          <w:sz w:val="24"/>
          <w:szCs w:val="24"/>
        </w:rPr>
        <w:t>donde</w:t>
      </w:r>
      <w:r>
        <w:rPr>
          <w:rFonts w:ascii="Arial Nova Light" w:hAnsi="Arial Nova Light" w:cs="Arial"/>
          <w:sz w:val="24"/>
          <w:szCs w:val="24"/>
        </w:rPr>
        <w:t xml:space="preserve"> </w:t>
      </w:r>
      <w:r w:rsidR="004B7A9A" w:rsidRPr="004B7A9A">
        <w:rPr>
          <w:rFonts w:ascii="Arial Nova Light" w:hAnsi="Arial Nova Light" w:cs="Arial"/>
          <w:b/>
          <w:bCs/>
          <w:sz w:val="24"/>
          <w:szCs w:val="24"/>
        </w:rPr>
        <w:lastRenderedPageBreak/>
        <w:t>aparezcan</w:t>
      </w:r>
      <w:r w:rsidR="004B7A9A" w:rsidRPr="002C3DDA">
        <w:rPr>
          <w:rFonts w:ascii="Arial Nova Light" w:hAnsi="Arial Nova Light" w:cs="Arial"/>
          <w:sz w:val="24"/>
          <w:szCs w:val="24"/>
        </w:rPr>
        <w:t xml:space="preserve"> niñas, niños o adolescentes </w:t>
      </w:r>
      <w:r w:rsidR="004B7A9A" w:rsidRPr="004B7A9A">
        <w:rPr>
          <w:rFonts w:ascii="Arial Nova Light" w:hAnsi="Arial Nova Light" w:cs="Arial"/>
          <w:b/>
          <w:bCs/>
          <w:sz w:val="24"/>
          <w:szCs w:val="24"/>
        </w:rPr>
        <w:t xml:space="preserve">en propaganda político-electoral, mensajes electorales o en actos políticos, actos de precampaña o campaña, que se </w:t>
      </w:r>
      <w:r w:rsidR="004B7A9A" w:rsidRPr="004B7A9A">
        <w:rPr>
          <w:rFonts w:ascii="Arial Nova Light" w:hAnsi="Arial Nova Light" w:cs="Arial"/>
          <w:b/>
          <w:bCs/>
          <w:sz w:val="24"/>
          <w:szCs w:val="24"/>
          <w:u w:val="single"/>
        </w:rPr>
        <w:t>difundan</w:t>
      </w:r>
      <w:r w:rsidR="004B7A9A" w:rsidRPr="004B7A9A">
        <w:rPr>
          <w:rFonts w:ascii="Arial Nova Light" w:hAnsi="Arial Nova Light" w:cs="Arial"/>
          <w:b/>
          <w:bCs/>
          <w:sz w:val="24"/>
          <w:szCs w:val="24"/>
        </w:rPr>
        <w:t xml:space="preserve"> a través de cualquier medio</w:t>
      </w:r>
      <w:r w:rsidR="00ED54EB">
        <w:rPr>
          <w:rFonts w:ascii="Arial Nova Light" w:hAnsi="Arial Nova Light" w:cs="Arial"/>
          <w:sz w:val="24"/>
          <w:szCs w:val="24"/>
        </w:rPr>
        <w:t xml:space="preserve">, siempre que no se cumpla con los requerimientos legales. </w:t>
      </w:r>
    </w:p>
    <w:p w14:paraId="1920DAB7" w14:textId="1C736A03" w:rsidR="00ED54EB" w:rsidRDefault="00ED54EB" w:rsidP="00636D12">
      <w:pPr>
        <w:pStyle w:val="Prrafodelista"/>
        <w:pBdr>
          <w:top w:val="nil"/>
          <w:left w:val="nil"/>
          <w:bottom w:val="nil"/>
          <w:right w:val="nil"/>
          <w:between w:val="nil"/>
        </w:pBdr>
        <w:tabs>
          <w:tab w:val="left" w:pos="284"/>
        </w:tabs>
        <w:spacing w:line="360" w:lineRule="auto"/>
        <w:ind w:left="0"/>
        <w:jc w:val="both"/>
        <w:rPr>
          <w:rFonts w:ascii="Arial Nova Light" w:hAnsi="Arial Nova Light" w:cs="Arial"/>
          <w:sz w:val="24"/>
          <w:szCs w:val="24"/>
        </w:rPr>
      </w:pPr>
    </w:p>
    <w:p w14:paraId="12B6AC2A" w14:textId="264EB9CB" w:rsidR="00ED54EB" w:rsidRDefault="00432E6C" w:rsidP="00636D12">
      <w:pPr>
        <w:pStyle w:val="Prrafodelista"/>
        <w:pBdr>
          <w:top w:val="nil"/>
          <w:left w:val="nil"/>
          <w:bottom w:val="nil"/>
          <w:right w:val="nil"/>
          <w:between w:val="nil"/>
        </w:pBdr>
        <w:tabs>
          <w:tab w:val="left" w:pos="284"/>
        </w:tabs>
        <w:spacing w:line="360" w:lineRule="auto"/>
        <w:ind w:left="0"/>
        <w:jc w:val="both"/>
        <w:rPr>
          <w:rFonts w:ascii="Arial Nova Light" w:hAnsi="Arial Nova Light" w:cs="Arial"/>
          <w:sz w:val="24"/>
          <w:szCs w:val="24"/>
        </w:rPr>
      </w:pPr>
      <w:r>
        <w:rPr>
          <w:rFonts w:ascii="Arial Nova Light" w:hAnsi="Arial Nova Light" w:cs="Arial"/>
          <w:sz w:val="24"/>
          <w:szCs w:val="24"/>
        </w:rPr>
        <w:t xml:space="preserve">Por su parte, la Sala Superior, en diversos expedientes como el </w:t>
      </w:r>
      <w:r w:rsidR="005A5453">
        <w:rPr>
          <w:rFonts w:ascii="Arial Nova Light" w:hAnsi="Arial Nova Light" w:cs="Arial"/>
          <w:sz w:val="24"/>
          <w:szCs w:val="24"/>
        </w:rPr>
        <w:t xml:space="preserve">SUP-JE-099/2022, SUP-JE-063/2022, </w:t>
      </w:r>
      <w:r>
        <w:rPr>
          <w:rFonts w:ascii="Arial Nova Light" w:hAnsi="Arial Nova Light" w:cs="Arial"/>
          <w:sz w:val="24"/>
          <w:szCs w:val="24"/>
        </w:rPr>
        <w:t>SUP-JE-0144/2021</w:t>
      </w:r>
      <w:r w:rsidR="005A5453">
        <w:rPr>
          <w:rFonts w:ascii="Arial Nova Light" w:hAnsi="Arial Nova Light" w:cs="Arial"/>
          <w:sz w:val="24"/>
          <w:szCs w:val="24"/>
        </w:rPr>
        <w:t xml:space="preserve">, entre otros, es posible advertir que para la actualización de una infracción en donde se afecte el interés superior de la niñez, necesariamente deben converger por lo menos dos </w:t>
      </w:r>
      <w:r w:rsidR="006F2042">
        <w:rPr>
          <w:rFonts w:ascii="Arial Nova Light" w:hAnsi="Arial Nova Light" w:cs="Arial"/>
          <w:sz w:val="24"/>
          <w:szCs w:val="24"/>
        </w:rPr>
        <w:t>elementos</w:t>
      </w:r>
      <w:r w:rsidR="005A5453">
        <w:rPr>
          <w:rFonts w:ascii="Arial Nova Light" w:hAnsi="Arial Nova Light" w:cs="Arial"/>
          <w:sz w:val="24"/>
          <w:szCs w:val="24"/>
        </w:rPr>
        <w:t xml:space="preserve">; por una parte, una </w:t>
      </w:r>
      <w:r w:rsidR="006F2042">
        <w:rPr>
          <w:rFonts w:ascii="Arial Nova Light" w:hAnsi="Arial Nova Light" w:cs="Arial"/>
          <w:sz w:val="24"/>
          <w:szCs w:val="24"/>
        </w:rPr>
        <w:t xml:space="preserve">conducta por parte de un actor político, candidato o partido, es decir un acto de pre campaña, acto de campaña, propaganda electoral o evento proselitista en el que intervengan intencional o </w:t>
      </w:r>
      <w:r w:rsidR="003F6EAA">
        <w:rPr>
          <w:rFonts w:ascii="Arial Nova Light" w:hAnsi="Arial Nova Light" w:cs="Arial"/>
          <w:sz w:val="24"/>
          <w:szCs w:val="24"/>
        </w:rPr>
        <w:t xml:space="preserve">incidentalmente menores de edad; y por otra, que tales actores no cuenten con los permisos, y que no se cumpla con los requerimientos legales para la aparición de menores en tales actos. </w:t>
      </w:r>
    </w:p>
    <w:p w14:paraId="353A5546" w14:textId="19E61E92" w:rsidR="003F6EAA" w:rsidRDefault="003F6EAA" w:rsidP="00636D12">
      <w:pPr>
        <w:pStyle w:val="Prrafodelista"/>
        <w:pBdr>
          <w:top w:val="nil"/>
          <w:left w:val="nil"/>
          <w:bottom w:val="nil"/>
          <w:right w:val="nil"/>
          <w:between w:val="nil"/>
        </w:pBdr>
        <w:tabs>
          <w:tab w:val="left" w:pos="284"/>
        </w:tabs>
        <w:spacing w:line="360" w:lineRule="auto"/>
        <w:ind w:left="0"/>
        <w:jc w:val="both"/>
        <w:rPr>
          <w:rFonts w:ascii="Arial Nova Light" w:hAnsi="Arial Nova Light" w:cs="Arial"/>
          <w:sz w:val="24"/>
          <w:szCs w:val="24"/>
        </w:rPr>
      </w:pPr>
    </w:p>
    <w:p w14:paraId="2C2F8D19" w14:textId="4AB16C39" w:rsidR="003F6EAA" w:rsidRDefault="003F6EAA" w:rsidP="00636D12">
      <w:pPr>
        <w:pStyle w:val="Prrafodelista"/>
        <w:pBdr>
          <w:top w:val="nil"/>
          <w:left w:val="nil"/>
          <w:bottom w:val="nil"/>
          <w:right w:val="nil"/>
          <w:between w:val="nil"/>
        </w:pBdr>
        <w:tabs>
          <w:tab w:val="left" w:pos="284"/>
        </w:tabs>
        <w:spacing w:line="360" w:lineRule="auto"/>
        <w:ind w:left="0"/>
        <w:jc w:val="both"/>
        <w:rPr>
          <w:rFonts w:ascii="Arial Nova Light" w:hAnsi="Arial Nova Light" w:cs="Arial"/>
          <w:sz w:val="24"/>
          <w:szCs w:val="24"/>
        </w:rPr>
      </w:pPr>
      <w:r>
        <w:rPr>
          <w:rFonts w:ascii="Arial Nova Light" w:hAnsi="Arial Nova Light" w:cs="Arial"/>
          <w:sz w:val="24"/>
          <w:szCs w:val="24"/>
        </w:rPr>
        <w:t xml:space="preserve">De esta manera, </w:t>
      </w:r>
      <w:r w:rsidR="004379CB">
        <w:rPr>
          <w:rFonts w:ascii="Arial Nova Light" w:hAnsi="Arial Nova Light" w:cs="Arial"/>
          <w:sz w:val="24"/>
          <w:szCs w:val="24"/>
        </w:rPr>
        <w:t xml:space="preserve">en el presente caso, para este Tribunal, es </w:t>
      </w:r>
      <w:r w:rsidR="004379CB">
        <w:rPr>
          <w:rFonts w:ascii="Arial Nova Light" w:hAnsi="Arial Nova Light" w:cs="Arial"/>
          <w:b/>
          <w:bCs/>
          <w:sz w:val="24"/>
          <w:szCs w:val="24"/>
        </w:rPr>
        <w:t>inexistente la infracción denunciada</w:t>
      </w:r>
      <w:r w:rsidR="004379CB">
        <w:rPr>
          <w:rFonts w:ascii="Arial Nova Light" w:hAnsi="Arial Nova Light" w:cs="Arial"/>
          <w:sz w:val="24"/>
          <w:szCs w:val="24"/>
        </w:rPr>
        <w:t xml:space="preserve">, por las siguientes consideraciones: </w:t>
      </w:r>
    </w:p>
    <w:p w14:paraId="1391A9D7" w14:textId="562D5C7E" w:rsidR="004379CB" w:rsidRDefault="004379CB" w:rsidP="00636D12">
      <w:pPr>
        <w:pStyle w:val="Prrafodelista"/>
        <w:pBdr>
          <w:top w:val="nil"/>
          <w:left w:val="nil"/>
          <w:bottom w:val="nil"/>
          <w:right w:val="nil"/>
          <w:between w:val="nil"/>
        </w:pBdr>
        <w:tabs>
          <w:tab w:val="left" w:pos="284"/>
        </w:tabs>
        <w:spacing w:line="360" w:lineRule="auto"/>
        <w:ind w:left="0"/>
        <w:jc w:val="both"/>
        <w:rPr>
          <w:rFonts w:ascii="Arial Nova Light" w:hAnsi="Arial Nova Light" w:cs="Arial"/>
          <w:sz w:val="24"/>
          <w:szCs w:val="24"/>
        </w:rPr>
      </w:pPr>
    </w:p>
    <w:p w14:paraId="2542413D" w14:textId="2AB12766" w:rsidR="004379CB" w:rsidRPr="002C39C8" w:rsidRDefault="004379CB" w:rsidP="004379CB">
      <w:pPr>
        <w:pStyle w:val="Prrafodelista"/>
        <w:numPr>
          <w:ilvl w:val="0"/>
          <w:numId w:val="16"/>
        </w:numPr>
        <w:pBdr>
          <w:top w:val="nil"/>
          <w:left w:val="nil"/>
          <w:bottom w:val="nil"/>
          <w:right w:val="nil"/>
          <w:between w:val="nil"/>
        </w:pBdr>
        <w:tabs>
          <w:tab w:val="left" w:pos="284"/>
        </w:tabs>
        <w:spacing w:line="360" w:lineRule="auto"/>
        <w:jc w:val="both"/>
        <w:rPr>
          <w:rFonts w:ascii="Arial Nova Light" w:hAnsi="Arial Nova Light"/>
          <w:b/>
          <w:bCs/>
          <w:sz w:val="24"/>
          <w:szCs w:val="24"/>
        </w:rPr>
      </w:pPr>
      <w:r w:rsidRPr="002C39C8">
        <w:rPr>
          <w:rFonts w:ascii="Arial Nova Light" w:hAnsi="Arial Nova Light" w:cs="Arial"/>
          <w:b/>
          <w:bCs/>
          <w:sz w:val="24"/>
          <w:szCs w:val="24"/>
        </w:rPr>
        <w:t xml:space="preserve">Medios Probatorios, resultan insuficientes para acreditar. </w:t>
      </w:r>
    </w:p>
    <w:p w14:paraId="1AD6C719" w14:textId="3BB9A0C8" w:rsidR="00E1502B" w:rsidRDefault="002C39C8" w:rsidP="002C39C8">
      <w:pPr>
        <w:pBdr>
          <w:top w:val="nil"/>
          <w:left w:val="nil"/>
          <w:bottom w:val="nil"/>
          <w:right w:val="nil"/>
          <w:between w:val="nil"/>
        </w:pBdr>
        <w:tabs>
          <w:tab w:val="left" w:pos="284"/>
        </w:tabs>
        <w:spacing w:line="360" w:lineRule="auto"/>
        <w:jc w:val="both"/>
        <w:rPr>
          <w:rFonts w:ascii="Arial Nova Light" w:eastAsia="Times New Roman" w:hAnsi="Arial Nova Light" w:cs="Times New Roman"/>
          <w:sz w:val="24"/>
          <w:szCs w:val="24"/>
        </w:rPr>
      </w:pPr>
      <w:r w:rsidRPr="002C39C8">
        <w:rPr>
          <w:rFonts w:ascii="Arial Nova Light" w:eastAsia="Times New Roman" w:hAnsi="Arial Nova Light" w:cs="Times New Roman"/>
          <w:sz w:val="24"/>
          <w:szCs w:val="24"/>
        </w:rPr>
        <w:t xml:space="preserve">MORENA al ofrecer </w:t>
      </w:r>
      <w:r w:rsidR="00FE63C3">
        <w:rPr>
          <w:rFonts w:ascii="Arial Nova Light" w:eastAsia="Times New Roman" w:hAnsi="Arial Nova Light" w:cs="Times New Roman"/>
          <w:sz w:val="24"/>
          <w:szCs w:val="24"/>
        </w:rPr>
        <w:t xml:space="preserve">como medio de prueba tres grabaciones, que por su naturaleza son Técnicas </w:t>
      </w:r>
      <w:r w:rsidR="00CE3261">
        <w:rPr>
          <w:rFonts w:ascii="Arial Nova Light" w:eastAsia="Times New Roman" w:hAnsi="Arial Nova Light" w:cs="Times New Roman"/>
          <w:sz w:val="24"/>
          <w:szCs w:val="24"/>
        </w:rPr>
        <w:t>y,</w:t>
      </w:r>
      <w:r w:rsidR="00FE63C3">
        <w:rPr>
          <w:rFonts w:ascii="Arial Nova Light" w:eastAsia="Times New Roman" w:hAnsi="Arial Nova Light" w:cs="Times New Roman"/>
          <w:sz w:val="24"/>
          <w:szCs w:val="24"/>
        </w:rPr>
        <w:t xml:space="preserve"> por tanto, tienen un valor indiciario en tanto no se concatenen con otros medios probatorios</w:t>
      </w:r>
      <w:r w:rsidR="00E1502B">
        <w:rPr>
          <w:rFonts w:ascii="Arial Nova Light" w:eastAsia="Times New Roman" w:hAnsi="Arial Nova Light" w:cs="Times New Roman"/>
          <w:sz w:val="24"/>
          <w:szCs w:val="24"/>
        </w:rPr>
        <w:t xml:space="preserve">. </w:t>
      </w:r>
    </w:p>
    <w:p w14:paraId="0136A61F" w14:textId="6F969705" w:rsidR="002C39C8" w:rsidRPr="002C39C8" w:rsidRDefault="00E1502B" w:rsidP="002C39C8">
      <w:pPr>
        <w:pBdr>
          <w:top w:val="nil"/>
          <w:left w:val="nil"/>
          <w:bottom w:val="nil"/>
          <w:right w:val="nil"/>
          <w:between w:val="nil"/>
        </w:pBdr>
        <w:tabs>
          <w:tab w:val="left" w:pos="284"/>
        </w:tabs>
        <w:spacing w:line="360" w:lineRule="auto"/>
        <w:jc w:val="both"/>
        <w:rPr>
          <w:rFonts w:ascii="Arial Nova Light" w:eastAsia="Times New Roman" w:hAnsi="Arial Nova Light" w:cs="Times New Roman"/>
          <w:b/>
          <w:bCs/>
          <w:i/>
          <w:iCs/>
          <w:sz w:val="24"/>
          <w:szCs w:val="24"/>
        </w:rPr>
      </w:pPr>
      <w:r>
        <w:rPr>
          <w:rFonts w:ascii="Arial Nova Light" w:eastAsia="Times New Roman" w:hAnsi="Arial Nova Light" w:cs="Times New Roman"/>
          <w:sz w:val="24"/>
          <w:szCs w:val="24"/>
        </w:rPr>
        <w:t>Así, la parte denunciante solicitó que por medio de la Oficialía Electoral se certificara</w:t>
      </w:r>
      <w:r w:rsidR="0014790C">
        <w:rPr>
          <w:rFonts w:ascii="Arial Nova Light" w:eastAsia="Times New Roman" w:hAnsi="Arial Nova Light" w:cs="Times New Roman"/>
          <w:sz w:val="24"/>
          <w:szCs w:val="24"/>
        </w:rPr>
        <w:t>n</w:t>
      </w:r>
      <w:r>
        <w:rPr>
          <w:rFonts w:ascii="Arial Nova Light" w:eastAsia="Times New Roman" w:hAnsi="Arial Nova Light" w:cs="Times New Roman"/>
          <w:sz w:val="24"/>
          <w:szCs w:val="24"/>
        </w:rPr>
        <w:t xml:space="preserve"> las pruebas técnicas</w:t>
      </w:r>
      <w:r w:rsidR="00FE63C3">
        <w:rPr>
          <w:rFonts w:ascii="Arial Nova Light" w:eastAsia="Times New Roman" w:hAnsi="Arial Nova Light" w:cs="Times New Roman"/>
          <w:sz w:val="24"/>
          <w:szCs w:val="24"/>
        </w:rPr>
        <w:t>,</w:t>
      </w:r>
      <w:r>
        <w:rPr>
          <w:rFonts w:ascii="Arial Nova Light" w:eastAsia="Times New Roman" w:hAnsi="Arial Nova Light" w:cs="Times New Roman"/>
          <w:sz w:val="24"/>
          <w:szCs w:val="24"/>
        </w:rPr>
        <w:t xml:space="preserve"> sin embargo, </w:t>
      </w:r>
      <w:r w:rsidR="002C39C8" w:rsidRPr="002C39C8">
        <w:rPr>
          <w:rFonts w:ascii="Arial Nova Light" w:eastAsia="Times New Roman" w:hAnsi="Arial Nova Light" w:cs="Times New Roman"/>
          <w:sz w:val="24"/>
          <w:szCs w:val="24"/>
        </w:rPr>
        <w:t xml:space="preserve">pierde de vista que, </w:t>
      </w:r>
      <w:r w:rsidR="002C39C8" w:rsidRPr="002C39C8">
        <w:rPr>
          <w:rFonts w:ascii="Arial Nova Light" w:eastAsia="Times New Roman" w:hAnsi="Arial Nova Light" w:cs="Times New Roman"/>
          <w:i/>
          <w:iCs/>
          <w:sz w:val="24"/>
          <w:szCs w:val="24"/>
        </w:rPr>
        <w:t>pese a su naturaleza de documental pública</w:t>
      </w:r>
      <w:r w:rsidR="002C39C8" w:rsidRPr="002C39C8">
        <w:rPr>
          <w:rFonts w:ascii="Arial Nova Light" w:eastAsia="Times New Roman" w:hAnsi="Arial Nova Light" w:cs="Times New Roman"/>
          <w:sz w:val="24"/>
          <w:szCs w:val="24"/>
        </w:rPr>
        <w:t xml:space="preserve">, únicamente acredita la existencia del contenido de las </w:t>
      </w:r>
      <w:r w:rsidR="0014790C">
        <w:rPr>
          <w:rFonts w:ascii="Arial Nova Light" w:eastAsia="Times New Roman" w:hAnsi="Arial Nova Light" w:cs="Times New Roman"/>
          <w:sz w:val="24"/>
          <w:szCs w:val="24"/>
        </w:rPr>
        <w:t>grabaciones</w:t>
      </w:r>
      <w:r w:rsidR="002C39C8" w:rsidRPr="002C39C8">
        <w:rPr>
          <w:rFonts w:ascii="Arial Nova Light" w:eastAsia="Times New Roman" w:hAnsi="Arial Nova Light" w:cs="Times New Roman"/>
          <w:sz w:val="24"/>
          <w:szCs w:val="24"/>
        </w:rPr>
        <w:t xml:space="preserve">, y que por su naturaleza, debe concurrir con otros medios de prueba para dar certeza sobre los hechos que reflejan, tal y como se desprende de la </w:t>
      </w:r>
      <w:r w:rsidR="002C39C8" w:rsidRPr="002C39C8">
        <w:rPr>
          <w:rFonts w:ascii="Arial Nova Light" w:eastAsia="Times New Roman" w:hAnsi="Arial Nova Light" w:cs="Times New Roman"/>
          <w:b/>
          <w:bCs/>
          <w:sz w:val="24"/>
          <w:szCs w:val="24"/>
        </w:rPr>
        <w:t>jurisprudencia 4/2014</w:t>
      </w:r>
      <w:r w:rsidR="002C39C8" w:rsidRPr="002C39C8">
        <w:rPr>
          <w:rFonts w:ascii="Arial Nova Light" w:eastAsia="Times New Roman" w:hAnsi="Arial Nova Light" w:cs="Times New Roman"/>
          <w:sz w:val="24"/>
          <w:szCs w:val="24"/>
        </w:rPr>
        <w:t xml:space="preserve"> del Tribunal Electoral del Poder Judicial de la Federación de rubro y texto siguientes: “</w:t>
      </w:r>
      <w:r w:rsidR="002C39C8" w:rsidRPr="002C39C8">
        <w:rPr>
          <w:rFonts w:ascii="Arial Nova Light" w:eastAsia="Times New Roman" w:hAnsi="Arial Nova Light" w:cs="Times New Roman"/>
          <w:b/>
          <w:bCs/>
          <w:i/>
          <w:iCs/>
          <w:sz w:val="24"/>
          <w:szCs w:val="24"/>
        </w:rPr>
        <w:t>PRUEBAS TÉCNICAS. SON INSUFICIENTES, POR SÍ SOLAS, PARA ACREDITAR DE MANERA FEHACIENTE LOS HECHOS QUE CONTIENEN”.</w:t>
      </w:r>
    </w:p>
    <w:p w14:paraId="6941444D" w14:textId="231DB757" w:rsidR="004379CB" w:rsidRDefault="0014790C" w:rsidP="004379CB">
      <w:pPr>
        <w:pBdr>
          <w:top w:val="nil"/>
          <w:left w:val="nil"/>
          <w:bottom w:val="nil"/>
          <w:right w:val="nil"/>
          <w:between w:val="nil"/>
        </w:pBdr>
        <w:tabs>
          <w:tab w:val="left" w:pos="284"/>
        </w:tabs>
        <w:spacing w:line="360" w:lineRule="auto"/>
        <w:jc w:val="both"/>
        <w:rPr>
          <w:rFonts w:ascii="Arial Nova Light" w:hAnsi="Arial Nova Light"/>
          <w:sz w:val="24"/>
          <w:szCs w:val="24"/>
        </w:rPr>
      </w:pPr>
      <w:r>
        <w:rPr>
          <w:rFonts w:ascii="Arial Nova Light" w:hAnsi="Arial Nova Light"/>
          <w:sz w:val="24"/>
          <w:szCs w:val="24"/>
        </w:rPr>
        <w:t xml:space="preserve">En ese sentido, al analizar la certificación realizada por </w:t>
      </w:r>
      <w:r w:rsidR="00036D0F">
        <w:rPr>
          <w:rFonts w:ascii="Arial Nova Light" w:hAnsi="Arial Nova Light"/>
          <w:sz w:val="24"/>
          <w:szCs w:val="24"/>
        </w:rPr>
        <w:t xml:space="preserve">la autoridad instructora, se advierten inconsistencias en cuanto a lo expresado por el denunciante, para mayor claridad se inserta la siguiente tabla: </w:t>
      </w:r>
    </w:p>
    <w:tbl>
      <w:tblPr>
        <w:tblStyle w:val="Tablaconcuadrcula"/>
        <w:tblW w:w="0" w:type="auto"/>
        <w:tblLook w:val="04A0" w:firstRow="1" w:lastRow="0" w:firstColumn="1" w:lastColumn="0" w:noHBand="0" w:noVBand="1"/>
      </w:tblPr>
      <w:tblGrid>
        <w:gridCol w:w="4956"/>
        <w:gridCol w:w="4957"/>
      </w:tblGrid>
      <w:tr w:rsidR="00036D0F" w:rsidRPr="005D3696" w14:paraId="0843C386" w14:textId="77777777" w:rsidTr="00036D0F">
        <w:tc>
          <w:tcPr>
            <w:tcW w:w="4956" w:type="dxa"/>
          </w:tcPr>
          <w:p w14:paraId="0ADC9455" w14:textId="07D78F81" w:rsidR="00036D0F" w:rsidRPr="005D3696" w:rsidRDefault="00036D0F" w:rsidP="005D3696">
            <w:pPr>
              <w:tabs>
                <w:tab w:val="left" w:pos="284"/>
              </w:tabs>
              <w:spacing w:line="360" w:lineRule="auto"/>
              <w:jc w:val="center"/>
              <w:rPr>
                <w:rFonts w:ascii="Arial Nova Light" w:hAnsi="Arial Nova Light"/>
                <w:b/>
                <w:bCs/>
                <w:sz w:val="18"/>
                <w:szCs w:val="18"/>
              </w:rPr>
            </w:pPr>
            <w:r w:rsidRPr="005D3696">
              <w:rPr>
                <w:rFonts w:ascii="Arial Nova Light" w:hAnsi="Arial Nova Light"/>
                <w:b/>
                <w:bCs/>
                <w:sz w:val="18"/>
                <w:szCs w:val="18"/>
              </w:rPr>
              <w:t>Denuncia</w:t>
            </w:r>
          </w:p>
        </w:tc>
        <w:tc>
          <w:tcPr>
            <w:tcW w:w="4957" w:type="dxa"/>
          </w:tcPr>
          <w:p w14:paraId="4B3340A4" w14:textId="1F5A4900" w:rsidR="00036D0F" w:rsidRPr="005D3696" w:rsidRDefault="00036D0F" w:rsidP="005D3696">
            <w:pPr>
              <w:tabs>
                <w:tab w:val="left" w:pos="284"/>
              </w:tabs>
              <w:spacing w:line="360" w:lineRule="auto"/>
              <w:jc w:val="center"/>
              <w:rPr>
                <w:rFonts w:ascii="Arial Nova Light" w:hAnsi="Arial Nova Light"/>
                <w:b/>
                <w:bCs/>
                <w:sz w:val="18"/>
                <w:szCs w:val="18"/>
              </w:rPr>
            </w:pPr>
            <w:r w:rsidRPr="005D3696">
              <w:rPr>
                <w:rFonts w:ascii="Arial Nova Light" w:hAnsi="Arial Nova Light"/>
                <w:b/>
                <w:bCs/>
                <w:sz w:val="18"/>
                <w:szCs w:val="18"/>
              </w:rPr>
              <w:t>Oficialía Electoral</w:t>
            </w:r>
          </w:p>
        </w:tc>
      </w:tr>
      <w:tr w:rsidR="00036D0F" w:rsidRPr="005D3696" w14:paraId="1F1CA282" w14:textId="77777777" w:rsidTr="00036D0F">
        <w:tc>
          <w:tcPr>
            <w:tcW w:w="4956" w:type="dxa"/>
          </w:tcPr>
          <w:p w14:paraId="67685C8A" w14:textId="21BFDB35" w:rsidR="008617D0" w:rsidRPr="005D3696" w:rsidRDefault="008617D0" w:rsidP="008617D0">
            <w:pPr>
              <w:pStyle w:val="Prrafodelista"/>
              <w:pBdr>
                <w:top w:val="nil"/>
                <w:left w:val="nil"/>
                <w:bottom w:val="nil"/>
                <w:right w:val="nil"/>
                <w:between w:val="nil"/>
              </w:pBdr>
              <w:tabs>
                <w:tab w:val="left" w:pos="284"/>
              </w:tabs>
              <w:spacing w:line="360" w:lineRule="auto"/>
              <w:ind w:left="0"/>
              <w:jc w:val="both"/>
              <w:rPr>
                <w:rFonts w:ascii="Arial Nova Light" w:hAnsi="Arial Nova Light"/>
                <w:i/>
                <w:iCs/>
                <w:sz w:val="18"/>
                <w:szCs w:val="18"/>
              </w:rPr>
            </w:pPr>
            <w:r w:rsidRPr="005D3696">
              <w:rPr>
                <w:rFonts w:ascii="Arial Nova Light" w:hAnsi="Arial Nova Light"/>
                <w:sz w:val="18"/>
                <w:szCs w:val="18"/>
              </w:rPr>
              <w:lastRenderedPageBreak/>
              <w:t xml:space="preserve">El día </w:t>
            </w:r>
            <w:r w:rsidR="0066316E">
              <w:rPr>
                <w:rFonts w:ascii="Arial Nova Light" w:hAnsi="Arial Nova Light"/>
                <w:sz w:val="18"/>
                <w:szCs w:val="18"/>
              </w:rPr>
              <w:t>veintiséis</w:t>
            </w:r>
            <w:r w:rsidRPr="005D3696">
              <w:rPr>
                <w:rFonts w:ascii="Arial Nova Light" w:hAnsi="Arial Nova Light"/>
                <w:sz w:val="18"/>
                <w:szCs w:val="18"/>
              </w:rPr>
              <w:t xml:space="preserve"> de mayo, en la calle Prolongación Eucalipto, Fracc. Jesús Terán Peredo de esta ciudad, </w:t>
            </w:r>
            <w:r w:rsidRPr="005D3696">
              <w:rPr>
                <w:rFonts w:ascii="Arial Nova Light" w:hAnsi="Arial Nova Light"/>
                <w:i/>
                <w:iCs/>
                <w:sz w:val="18"/>
                <w:szCs w:val="18"/>
              </w:rPr>
              <w:t xml:space="preserve">se encontró con un grupo de niños, que vestían una playera blanca con la leyenda “TERE JIMÉNEZ” repartiendo bolsas de color azul las cuales traen impresa una leyenda en apoyo a la candidata María Teresa Jiménez Esquivel, al igual repartían folletos en apoyo a la candidata ya mencionada”. </w:t>
            </w:r>
          </w:p>
          <w:p w14:paraId="2AB0AD65" w14:textId="30ABE123" w:rsidR="00036D0F" w:rsidRPr="005D3696" w:rsidRDefault="00036D0F" w:rsidP="004379CB">
            <w:pPr>
              <w:tabs>
                <w:tab w:val="left" w:pos="284"/>
              </w:tabs>
              <w:spacing w:line="360" w:lineRule="auto"/>
              <w:jc w:val="both"/>
              <w:rPr>
                <w:rFonts w:ascii="Arial Nova Light" w:hAnsi="Arial Nova Light"/>
                <w:sz w:val="18"/>
                <w:szCs w:val="18"/>
              </w:rPr>
            </w:pPr>
          </w:p>
        </w:tc>
        <w:tc>
          <w:tcPr>
            <w:tcW w:w="4957" w:type="dxa"/>
          </w:tcPr>
          <w:p w14:paraId="56F8BAA1" w14:textId="5311D3EB" w:rsidR="00036D0F" w:rsidRPr="005D3696" w:rsidRDefault="008617D0" w:rsidP="004379CB">
            <w:pPr>
              <w:tabs>
                <w:tab w:val="left" w:pos="284"/>
              </w:tabs>
              <w:spacing w:line="360" w:lineRule="auto"/>
              <w:jc w:val="both"/>
              <w:rPr>
                <w:rFonts w:ascii="Arial Nova Light" w:hAnsi="Arial Nova Light"/>
                <w:sz w:val="18"/>
                <w:szCs w:val="18"/>
              </w:rPr>
            </w:pPr>
            <w:r w:rsidRPr="005D3696">
              <w:rPr>
                <w:rFonts w:ascii="Arial Nova Light" w:hAnsi="Arial Nova Light"/>
                <w:sz w:val="18"/>
                <w:szCs w:val="18"/>
              </w:rPr>
              <w:t xml:space="preserve">No hay datos de fechas, ni información en cuanto a la ubicación. </w:t>
            </w:r>
          </w:p>
        </w:tc>
      </w:tr>
      <w:tr w:rsidR="00036D0F" w:rsidRPr="005D3696" w14:paraId="28D65543" w14:textId="77777777" w:rsidTr="00036D0F">
        <w:tc>
          <w:tcPr>
            <w:tcW w:w="4956" w:type="dxa"/>
          </w:tcPr>
          <w:p w14:paraId="28931DE9" w14:textId="7FB3C8A6" w:rsidR="00036D0F" w:rsidRPr="005D3696" w:rsidRDefault="008617D0" w:rsidP="004379CB">
            <w:pPr>
              <w:tabs>
                <w:tab w:val="left" w:pos="284"/>
              </w:tabs>
              <w:spacing w:line="360" w:lineRule="auto"/>
              <w:jc w:val="both"/>
              <w:rPr>
                <w:rFonts w:ascii="Arial Nova Light" w:hAnsi="Arial Nova Light"/>
                <w:i/>
                <w:iCs/>
                <w:sz w:val="18"/>
                <w:szCs w:val="18"/>
              </w:rPr>
            </w:pPr>
            <w:r w:rsidRPr="005D3696">
              <w:rPr>
                <w:rFonts w:ascii="Arial Nova Light" w:hAnsi="Arial Nova Light"/>
                <w:i/>
                <w:iCs/>
                <w:sz w:val="18"/>
                <w:szCs w:val="18"/>
              </w:rPr>
              <w:t xml:space="preserve">“Se realizaron tres grabaciones en donde se aprecia lo siguiente: […] una camioneta marca Ford, color blanca, tipo pick-up, de modelo no identificable, dentro de la cual se aprecia en la caja de carga varias cajas de cartón con aparente propaganda electoral, […] dentro de esa camioneta se aprecia un niño </w:t>
            </w:r>
            <w:r w:rsidRPr="005D3696">
              <w:rPr>
                <w:rFonts w:ascii="Arial Nova Light" w:hAnsi="Arial Nova Light"/>
                <w:b/>
                <w:bCs/>
                <w:i/>
                <w:iCs/>
                <w:sz w:val="18"/>
                <w:szCs w:val="18"/>
              </w:rPr>
              <w:t>con playera color blanca con el logotipo de la campaña de María Teresa Jiménez […]</w:t>
            </w:r>
            <w:r w:rsidRPr="005D3696">
              <w:rPr>
                <w:rFonts w:ascii="Arial Nova Light" w:hAnsi="Arial Nova Light"/>
                <w:i/>
                <w:iCs/>
                <w:sz w:val="18"/>
                <w:szCs w:val="18"/>
              </w:rPr>
              <w:t xml:space="preserve"> además debajo de la camioneta se advierten 3 adultos con el mismo diseño de playera, uno de ellos sacando bolsas blancas”</w:t>
            </w:r>
          </w:p>
        </w:tc>
        <w:tc>
          <w:tcPr>
            <w:tcW w:w="4957" w:type="dxa"/>
          </w:tcPr>
          <w:p w14:paraId="7FDE1B96" w14:textId="77777777" w:rsidR="00A46118" w:rsidRPr="005D3696" w:rsidRDefault="00A46118" w:rsidP="00A46118">
            <w:pPr>
              <w:jc w:val="both"/>
              <w:rPr>
                <w:rFonts w:ascii="Arial Nova Light" w:eastAsia="Arial Nova" w:hAnsi="Arial Nova Light" w:cs="Arial Nova"/>
                <w:b/>
                <w:bCs/>
                <w:i/>
                <w:iCs/>
                <w:sz w:val="18"/>
                <w:szCs w:val="18"/>
              </w:rPr>
            </w:pPr>
            <w:r w:rsidRPr="005D3696">
              <w:rPr>
                <w:rFonts w:ascii="Arial Nova Light" w:eastAsia="Arial Nova" w:hAnsi="Arial Nova Light" w:cs="Arial Nova"/>
                <w:i/>
                <w:iCs/>
                <w:sz w:val="18"/>
                <w:szCs w:val="18"/>
              </w:rPr>
              <w:t xml:space="preserve">Se visualizaron a cinco personas, en lo que parecía ser la vía pública, dos de ellas se encontraban caminado y vestían playera en color blanco y pantalón en color gris, y sostenían un objeto color blanco en sus manos; las tres personas restantes se encontraban al fondo de la grabación, dos de las cuales eran aparentemente mayores de edad y se encontraban a un costado de una camioneta color blanco que se encontraba estacionada en el lugar, y una de las personas era aparentemente menor de edad, quien se encontraba sobre la caja de la camioneta antes mencionada; así mismo, sobre la caja de la camioneta se visualizaron diversas cajas de color café a un costado de las cuales se encontraba el aparente menor de edad, </w:t>
            </w:r>
            <w:r w:rsidRPr="005D3696">
              <w:rPr>
                <w:rFonts w:ascii="Arial Nova Light" w:eastAsia="Arial Nova" w:hAnsi="Arial Nova Light" w:cs="Arial Nova"/>
                <w:b/>
                <w:bCs/>
                <w:i/>
                <w:iCs/>
                <w:sz w:val="18"/>
                <w:szCs w:val="18"/>
              </w:rPr>
              <w:t>el cual vestía una playera en color blanco.</w:t>
            </w:r>
          </w:p>
          <w:p w14:paraId="06D5572F" w14:textId="77777777" w:rsidR="00A46118" w:rsidRPr="005D3696" w:rsidRDefault="00A46118" w:rsidP="00A46118">
            <w:pPr>
              <w:jc w:val="both"/>
              <w:rPr>
                <w:rFonts w:ascii="Arial Nova Light" w:eastAsia="Arial Nova" w:hAnsi="Arial Nova Light" w:cs="Arial Nova"/>
                <w:b/>
                <w:bCs/>
                <w:i/>
                <w:iCs/>
                <w:sz w:val="18"/>
                <w:szCs w:val="18"/>
              </w:rPr>
            </w:pPr>
            <w:r w:rsidRPr="005D3696">
              <w:rPr>
                <w:rFonts w:ascii="Arial Nova Light" w:eastAsia="Arial Nova" w:hAnsi="Arial Nova Light" w:cs="Arial Nova"/>
                <w:i/>
                <w:iCs/>
                <w:sz w:val="18"/>
                <w:szCs w:val="18"/>
              </w:rPr>
              <w:t>Finalmente se hace mención que, durante el video se escuchó una canción de la cual solo percibí con claridad las palabras siguientes: "celebrando la verdad, Aguascalientes pues se escuchan diversos sonidos de fondo.</w:t>
            </w:r>
          </w:p>
          <w:p w14:paraId="2EEF2E77" w14:textId="77777777" w:rsidR="00036D0F" w:rsidRPr="005D3696" w:rsidRDefault="00036D0F" w:rsidP="004379CB">
            <w:pPr>
              <w:tabs>
                <w:tab w:val="left" w:pos="284"/>
              </w:tabs>
              <w:spacing w:line="360" w:lineRule="auto"/>
              <w:jc w:val="both"/>
              <w:rPr>
                <w:rFonts w:ascii="Arial Nova Light" w:hAnsi="Arial Nova Light"/>
                <w:sz w:val="18"/>
                <w:szCs w:val="18"/>
              </w:rPr>
            </w:pPr>
          </w:p>
        </w:tc>
      </w:tr>
      <w:tr w:rsidR="00036D0F" w:rsidRPr="005D3696" w14:paraId="0F432A2C" w14:textId="77777777" w:rsidTr="00036D0F">
        <w:tc>
          <w:tcPr>
            <w:tcW w:w="4956" w:type="dxa"/>
          </w:tcPr>
          <w:p w14:paraId="4191B080" w14:textId="3835540D" w:rsidR="00036D0F" w:rsidRPr="005D3696" w:rsidRDefault="001C3F03" w:rsidP="004379CB">
            <w:pPr>
              <w:tabs>
                <w:tab w:val="left" w:pos="284"/>
              </w:tabs>
              <w:spacing w:line="360" w:lineRule="auto"/>
              <w:jc w:val="both"/>
              <w:rPr>
                <w:rFonts w:ascii="Arial Nova Light" w:hAnsi="Arial Nova Light"/>
                <w:i/>
                <w:iCs/>
                <w:sz w:val="18"/>
                <w:szCs w:val="18"/>
              </w:rPr>
            </w:pPr>
            <w:r w:rsidRPr="005D3696">
              <w:rPr>
                <w:rFonts w:ascii="Arial Nova Light" w:hAnsi="Arial Nova Light"/>
                <w:i/>
                <w:iCs/>
                <w:sz w:val="18"/>
                <w:szCs w:val="18"/>
              </w:rPr>
              <w:t>“en la segunda grabación se grabó como tres niños con bolsas y folletos promocionales a la campaña de María Teresa Jiménez”</w:t>
            </w:r>
          </w:p>
        </w:tc>
        <w:tc>
          <w:tcPr>
            <w:tcW w:w="4957" w:type="dxa"/>
          </w:tcPr>
          <w:p w14:paraId="277C4473" w14:textId="77777777" w:rsidR="000C35FC" w:rsidRPr="005D3696" w:rsidRDefault="000C35FC" w:rsidP="000C35FC">
            <w:pPr>
              <w:jc w:val="both"/>
              <w:rPr>
                <w:rFonts w:ascii="Arial Nova Light" w:eastAsia="Arial Nova" w:hAnsi="Arial Nova Light" w:cs="Arial Nova"/>
                <w:b/>
                <w:bCs/>
                <w:i/>
                <w:iCs/>
                <w:sz w:val="18"/>
                <w:szCs w:val="18"/>
              </w:rPr>
            </w:pPr>
            <w:r w:rsidRPr="005D3696">
              <w:rPr>
                <w:rFonts w:ascii="Arial Nova Light" w:eastAsia="Arial Nova" w:hAnsi="Arial Nova Light" w:cs="Arial Nova"/>
                <w:i/>
                <w:iCs/>
                <w:sz w:val="18"/>
                <w:szCs w:val="18"/>
              </w:rPr>
              <w:t xml:space="preserve">Al frente de la grabación se visualizó parcialmente la parte frontal de un vehículo de color negro y gris, mismo que tenía una de sus puertas abiertas, y que al parecer se encontraba sobre la vía pública, durante el video fueron enfocadas tres personas que al parecer eran menores de edad, dos de ellos aparentemente del género masculino y una de ellas aparentemente del género femenino, quienes al inicio, se encontraban caminando sobre una banqueta; </w:t>
            </w:r>
            <w:r w:rsidRPr="005D3696">
              <w:rPr>
                <w:rFonts w:ascii="Arial Nova Light" w:eastAsia="Arial Nova" w:hAnsi="Arial Nova Light" w:cs="Arial Nova"/>
                <w:b/>
                <w:bCs/>
                <w:i/>
                <w:iCs/>
                <w:sz w:val="18"/>
                <w:szCs w:val="18"/>
              </w:rPr>
              <w:t xml:space="preserve">las personas antes descritas vestían una playera en color blanco con diversas leyendas en colores azul, rojo y amarillo, </w:t>
            </w:r>
            <w:r w:rsidRPr="005D3696">
              <w:rPr>
                <w:rFonts w:ascii="Arial Nova Light" w:eastAsia="Arial Nova" w:hAnsi="Arial Nova Light" w:cs="Arial Nova"/>
                <w:b/>
                <w:bCs/>
                <w:i/>
                <w:iCs/>
                <w:sz w:val="18"/>
                <w:szCs w:val="18"/>
                <w:u w:val="single"/>
              </w:rPr>
              <w:t>sin embargo dichas leyendas no se visualizaron con claridad,</w:t>
            </w:r>
            <w:r w:rsidRPr="005D3696">
              <w:rPr>
                <w:rFonts w:ascii="Arial Nova Light" w:eastAsia="Arial Nova" w:hAnsi="Arial Nova Light" w:cs="Arial Nova"/>
                <w:i/>
                <w:iCs/>
                <w:sz w:val="18"/>
                <w:szCs w:val="18"/>
                <w:u w:val="single"/>
              </w:rPr>
              <w:t xml:space="preserve"> a</w:t>
            </w:r>
            <w:r w:rsidRPr="005D3696">
              <w:rPr>
                <w:rFonts w:ascii="Arial Nova Light" w:eastAsia="Arial Nova" w:hAnsi="Arial Nova Light" w:cs="Arial Nova"/>
                <w:i/>
                <w:iCs/>
                <w:sz w:val="18"/>
                <w:szCs w:val="18"/>
              </w:rPr>
              <w:t xml:space="preserve">sí mismo, las personas aparentemente del género masculino sostenían en sus manos, </w:t>
            </w:r>
            <w:r w:rsidRPr="005D3696">
              <w:rPr>
                <w:rFonts w:ascii="Arial Nova Light" w:eastAsia="Arial Nova" w:hAnsi="Arial Nova Light" w:cs="Arial Nova"/>
                <w:b/>
                <w:bCs/>
                <w:i/>
                <w:iCs/>
                <w:sz w:val="18"/>
                <w:szCs w:val="18"/>
              </w:rPr>
              <w:t>algunas bosas en color morado</w:t>
            </w:r>
            <w:r w:rsidRPr="005D3696">
              <w:rPr>
                <w:rFonts w:ascii="Arial Nova Light" w:eastAsia="Arial Nova" w:hAnsi="Arial Nova Light" w:cs="Arial Nova"/>
                <w:i/>
                <w:iCs/>
                <w:sz w:val="18"/>
                <w:szCs w:val="18"/>
              </w:rPr>
              <w:t xml:space="preserve"> y la persona aparentemente del género femenino sostenía lo que parecían ser volantes.</w:t>
            </w:r>
          </w:p>
          <w:p w14:paraId="655ACABD" w14:textId="77777777" w:rsidR="000C35FC" w:rsidRPr="005D3696" w:rsidRDefault="000C35FC" w:rsidP="000C35FC">
            <w:pPr>
              <w:jc w:val="both"/>
              <w:rPr>
                <w:rFonts w:ascii="Arial Nova Light" w:eastAsia="Arial Nova" w:hAnsi="Arial Nova Light" w:cs="Arial Nova"/>
                <w:b/>
                <w:bCs/>
                <w:i/>
                <w:iCs/>
                <w:sz w:val="18"/>
                <w:szCs w:val="18"/>
              </w:rPr>
            </w:pPr>
            <w:r w:rsidRPr="005D3696">
              <w:rPr>
                <w:rFonts w:ascii="Arial Nova Light" w:eastAsia="Arial Nova" w:hAnsi="Arial Nova Light" w:cs="Arial Nova"/>
                <w:i/>
                <w:iCs/>
                <w:sz w:val="18"/>
                <w:szCs w:val="18"/>
              </w:rPr>
              <w:t xml:space="preserve">Adicionalmente, en el segundo cinco se observó que una de las personas aparentemente del género masculino caminó con dirección hacia un callejón que se encontraba entre diversas casas, </w:t>
            </w:r>
            <w:r w:rsidRPr="005D3696">
              <w:rPr>
                <w:rFonts w:ascii="Arial Nova Light" w:eastAsia="Arial Nova" w:hAnsi="Arial Nova Light" w:cs="Arial Nova"/>
                <w:b/>
                <w:bCs/>
                <w:i/>
                <w:iCs/>
                <w:sz w:val="18"/>
                <w:szCs w:val="18"/>
              </w:rPr>
              <w:t xml:space="preserve">una de las cuales tenía colocada lo que parecía ser una lona con la fotografía de una persona aparentemente del género femenino y mayor de edad, de cabello obscuro, seguido de diversas leyendas que </w:t>
            </w:r>
            <w:r w:rsidRPr="005D3696">
              <w:rPr>
                <w:rFonts w:ascii="Arial Nova Light" w:eastAsia="Arial Nova" w:hAnsi="Arial Nova Light" w:cs="Arial Nova"/>
                <w:b/>
                <w:bCs/>
                <w:i/>
                <w:iCs/>
                <w:sz w:val="18"/>
                <w:szCs w:val="18"/>
                <w:u w:val="single"/>
              </w:rPr>
              <w:t>no eran visibles</w:t>
            </w:r>
            <w:r w:rsidRPr="005D3696">
              <w:rPr>
                <w:rFonts w:ascii="Arial Nova Light" w:eastAsia="Arial Nova" w:hAnsi="Arial Nova Light" w:cs="Arial Nova"/>
                <w:b/>
                <w:bCs/>
                <w:i/>
                <w:iCs/>
                <w:sz w:val="18"/>
                <w:szCs w:val="18"/>
              </w:rPr>
              <w:t xml:space="preserve"> con claridad".</w:t>
            </w:r>
          </w:p>
          <w:p w14:paraId="0D2CEB15" w14:textId="77777777" w:rsidR="00036D0F" w:rsidRPr="005D3696" w:rsidRDefault="00036D0F" w:rsidP="004379CB">
            <w:pPr>
              <w:tabs>
                <w:tab w:val="left" w:pos="284"/>
              </w:tabs>
              <w:spacing w:line="360" w:lineRule="auto"/>
              <w:jc w:val="both"/>
              <w:rPr>
                <w:rFonts w:ascii="Arial Nova Light" w:hAnsi="Arial Nova Light"/>
                <w:sz w:val="18"/>
                <w:szCs w:val="18"/>
              </w:rPr>
            </w:pPr>
          </w:p>
        </w:tc>
      </w:tr>
      <w:tr w:rsidR="00036D0F" w:rsidRPr="005D3696" w14:paraId="4321266A" w14:textId="77777777" w:rsidTr="00036D0F">
        <w:tc>
          <w:tcPr>
            <w:tcW w:w="4956" w:type="dxa"/>
          </w:tcPr>
          <w:p w14:paraId="1EB58D8A" w14:textId="7D6C7863" w:rsidR="00036D0F" w:rsidRPr="005D3696" w:rsidRDefault="002C10AC" w:rsidP="004379CB">
            <w:pPr>
              <w:tabs>
                <w:tab w:val="left" w:pos="284"/>
              </w:tabs>
              <w:spacing w:line="360" w:lineRule="auto"/>
              <w:jc w:val="both"/>
              <w:rPr>
                <w:rFonts w:ascii="Arial Nova Light" w:hAnsi="Arial Nova Light"/>
                <w:i/>
                <w:iCs/>
                <w:sz w:val="18"/>
                <w:szCs w:val="18"/>
              </w:rPr>
            </w:pPr>
            <w:r w:rsidRPr="005D3696">
              <w:rPr>
                <w:rFonts w:ascii="Arial Nova Light" w:hAnsi="Arial Nova Light"/>
                <w:i/>
                <w:iCs/>
                <w:sz w:val="18"/>
                <w:szCs w:val="18"/>
              </w:rPr>
              <w:lastRenderedPageBreak/>
              <w:t>“Posteriormente se visualiza por medio de una tercera grabación como dos niñas y varios adultos, que portan en su vestimenta una playera de color blanco con el logotipo de la campaña de María Teresa Jiménez […] van saliendo de un pasillo hacia la calle, y como las niñas mencionadas tienen en sus manos varias bolsas color azul.”</w:t>
            </w:r>
          </w:p>
        </w:tc>
        <w:tc>
          <w:tcPr>
            <w:tcW w:w="4957" w:type="dxa"/>
          </w:tcPr>
          <w:p w14:paraId="6DBEE932" w14:textId="77777777" w:rsidR="002C10AC" w:rsidRPr="005D3696" w:rsidRDefault="002C10AC" w:rsidP="002C10AC">
            <w:pPr>
              <w:jc w:val="both"/>
              <w:rPr>
                <w:rFonts w:ascii="Arial Nova Light" w:eastAsia="Arial Nova" w:hAnsi="Arial Nova Light" w:cs="Arial Nova"/>
                <w:b/>
                <w:bCs/>
                <w:i/>
                <w:iCs/>
                <w:sz w:val="18"/>
                <w:szCs w:val="18"/>
              </w:rPr>
            </w:pPr>
            <w:r w:rsidRPr="005D3696">
              <w:rPr>
                <w:rFonts w:ascii="Arial Nova Light" w:eastAsia="Arial Nova" w:hAnsi="Arial Nova Light" w:cs="Arial Nova"/>
                <w:i/>
                <w:iCs/>
                <w:sz w:val="18"/>
                <w:szCs w:val="18"/>
              </w:rPr>
              <w:t xml:space="preserve">Se observó parcialmente la parte frontal de un vehículo color gris con negro, mismo que tenía una de sus puertas abierta, y al fondo se visualizó un grupo de </w:t>
            </w:r>
            <w:r w:rsidRPr="005D3696">
              <w:rPr>
                <w:rFonts w:ascii="Arial Nova Light" w:eastAsia="Arial Nova" w:hAnsi="Arial Nova Light" w:cs="Arial Nova"/>
                <w:b/>
                <w:bCs/>
                <w:i/>
                <w:iCs/>
                <w:sz w:val="18"/>
                <w:szCs w:val="18"/>
              </w:rPr>
              <w:t>personas de diversas edades</w:t>
            </w:r>
            <w:r w:rsidRPr="005D3696">
              <w:rPr>
                <w:rFonts w:ascii="Arial Nova Light" w:eastAsia="Arial Nova" w:hAnsi="Arial Nova Light" w:cs="Arial Nova"/>
                <w:i/>
                <w:iCs/>
                <w:sz w:val="18"/>
                <w:szCs w:val="18"/>
              </w:rPr>
              <w:t xml:space="preserve"> y géneros, caminando sobre lo que parecía ser la vía pública, algunos de ellos </w:t>
            </w:r>
            <w:r w:rsidRPr="005D3696">
              <w:rPr>
                <w:rFonts w:ascii="Arial Nova Light" w:eastAsia="Arial Nova" w:hAnsi="Arial Nova Light" w:cs="Arial Nova"/>
                <w:b/>
                <w:bCs/>
                <w:i/>
                <w:iCs/>
                <w:sz w:val="18"/>
                <w:szCs w:val="18"/>
              </w:rPr>
              <w:t>vistiendo playeras y gorras en color blanco quienes eran aparentemente mayores de edad</w:t>
            </w:r>
            <w:r w:rsidRPr="005D3696">
              <w:rPr>
                <w:rFonts w:ascii="Arial Nova Light" w:eastAsia="Arial Nova" w:hAnsi="Arial Nova Light" w:cs="Arial Nova"/>
                <w:i/>
                <w:iCs/>
                <w:sz w:val="18"/>
                <w:szCs w:val="18"/>
              </w:rPr>
              <w:t xml:space="preserve">, a excepción de </w:t>
            </w:r>
            <w:r w:rsidRPr="005D3696">
              <w:rPr>
                <w:rFonts w:ascii="Arial Nova Light" w:eastAsia="Arial Nova" w:hAnsi="Arial Nova Light" w:cs="Arial Nova"/>
                <w:b/>
                <w:bCs/>
                <w:i/>
                <w:iCs/>
                <w:sz w:val="18"/>
                <w:szCs w:val="18"/>
              </w:rPr>
              <w:t>dos de ellas, quienes se encontraban al frente del grupo y que aparentemente eran menores de edad, mismas que vestían playeras en color blanco y una de las cuales sostenía lo que parecían ser bolsas en color azul.</w:t>
            </w:r>
          </w:p>
          <w:p w14:paraId="50050DDC" w14:textId="77777777" w:rsidR="002C10AC" w:rsidRPr="005D3696" w:rsidRDefault="002C10AC" w:rsidP="002C10AC">
            <w:pPr>
              <w:jc w:val="both"/>
              <w:rPr>
                <w:rFonts w:ascii="Arial Nova Light" w:eastAsia="Arial Nova" w:hAnsi="Arial Nova Light" w:cs="Arial Nova"/>
                <w:b/>
                <w:bCs/>
                <w:i/>
                <w:iCs/>
                <w:sz w:val="18"/>
                <w:szCs w:val="18"/>
              </w:rPr>
            </w:pPr>
            <w:r w:rsidRPr="005D3696">
              <w:rPr>
                <w:rFonts w:ascii="Arial Nova Light" w:eastAsia="Arial Nova" w:hAnsi="Arial Nova Light" w:cs="Arial Nova"/>
                <w:i/>
                <w:iCs/>
                <w:sz w:val="18"/>
                <w:szCs w:val="18"/>
              </w:rPr>
              <w:t>Además, una de las personas que era aparentemente mayor de edad sostenía son sus manos lo que parecían ser diversas prendas.</w:t>
            </w:r>
          </w:p>
          <w:p w14:paraId="36039969" w14:textId="6CF1A3EF" w:rsidR="00036D0F" w:rsidRPr="005D3696" w:rsidRDefault="002C10AC" w:rsidP="002C10AC">
            <w:pPr>
              <w:tabs>
                <w:tab w:val="left" w:pos="284"/>
              </w:tabs>
              <w:spacing w:line="360" w:lineRule="auto"/>
              <w:jc w:val="both"/>
              <w:rPr>
                <w:rFonts w:ascii="Arial Nova Light" w:hAnsi="Arial Nova Light"/>
                <w:sz w:val="18"/>
                <w:szCs w:val="18"/>
              </w:rPr>
            </w:pPr>
            <w:r w:rsidRPr="005D3696">
              <w:rPr>
                <w:rFonts w:ascii="Arial Nova Light" w:eastAsia="Arial Nova" w:hAnsi="Arial Nova Light" w:cs="Arial Nova"/>
                <w:i/>
                <w:iCs/>
                <w:sz w:val="18"/>
                <w:szCs w:val="18"/>
              </w:rPr>
              <w:t>Así mismo, al final de la grabación se visualizó una persona, que vestía pantalón azul y playera negra, mismo que se encontraba a un costado del vehículo antes referido, quien sostuvo con su mano lo que parecía ser una bolsa en color azul con leyendas en color blanco.</w:t>
            </w:r>
          </w:p>
        </w:tc>
      </w:tr>
    </w:tbl>
    <w:p w14:paraId="460F462B" w14:textId="2DB26C46" w:rsidR="00036D0F" w:rsidRDefault="00036D0F" w:rsidP="004379CB">
      <w:pPr>
        <w:pBdr>
          <w:top w:val="nil"/>
          <w:left w:val="nil"/>
          <w:bottom w:val="nil"/>
          <w:right w:val="nil"/>
          <w:between w:val="nil"/>
        </w:pBdr>
        <w:tabs>
          <w:tab w:val="left" w:pos="284"/>
        </w:tabs>
        <w:spacing w:line="360" w:lineRule="auto"/>
        <w:jc w:val="both"/>
        <w:rPr>
          <w:rFonts w:ascii="Arial Nova Light" w:hAnsi="Arial Nova Light"/>
          <w:sz w:val="24"/>
          <w:szCs w:val="24"/>
        </w:rPr>
      </w:pPr>
    </w:p>
    <w:p w14:paraId="30F07B38" w14:textId="3EA49003" w:rsidR="00461DD3" w:rsidRDefault="00461DD3" w:rsidP="004379CB">
      <w:pPr>
        <w:pBdr>
          <w:top w:val="nil"/>
          <w:left w:val="nil"/>
          <w:bottom w:val="nil"/>
          <w:right w:val="nil"/>
          <w:between w:val="nil"/>
        </w:pBdr>
        <w:tabs>
          <w:tab w:val="left" w:pos="284"/>
        </w:tabs>
        <w:spacing w:line="360" w:lineRule="auto"/>
        <w:jc w:val="both"/>
        <w:rPr>
          <w:rFonts w:ascii="Arial Nova Light" w:hAnsi="Arial Nova Light"/>
          <w:sz w:val="24"/>
          <w:szCs w:val="24"/>
        </w:rPr>
      </w:pPr>
      <w:r>
        <w:rPr>
          <w:rFonts w:ascii="Arial Nova Light" w:hAnsi="Arial Nova Light"/>
          <w:sz w:val="24"/>
          <w:szCs w:val="24"/>
        </w:rPr>
        <w:t xml:space="preserve">De esta manera, al analizar las pruebas técnicas, la instrumental de actuaciones y la documental pública, se advierten inconsistencias en lo que refiere el denunciante y lo que </w:t>
      </w:r>
      <w:r w:rsidR="009F629E">
        <w:rPr>
          <w:rFonts w:ascii="Arial Nova Light" w:hAnsi="Arial Nova Light"/>
          <w:sz w:val="24"/>
          <w:szCs w:val="24"/>
        </w:rPr>
        <w:t xml:space="preserve">fue constatado por la autoridad, por lo que no es posible dar un valor probatorio pleno a las pruebas ofertadas a efecto de demostrar los hechos. </w:t>
      </w:r>
    </w:p>
    <w:p w14:paraId="357E6D88" w14:textId="26B20FC9" w:rsidR="009F629E" w:rsidRPr="005A4B4A" w:rsidRDefault="009F629E" w:rsidP="009F629E">
      <w:pPr>
        <w:pStyle w:val="Prrafodelista"/>
        <w:numPr>
          <w:ilvl w:val="0"/>
          <w:numId w:val="16"/>
        </w:numPr>
        <w:pBdr>
          <w:top w:val="nil"/>
          <w:left w:val="nil"/>
          <w:bottom w:val="nil"/>
          <w:right w:val="nil"/>
          <w:between w:val="nil"/>
        </w:pBdr>
        <w:tabs>
          <w:tab w:val="left" w:pos="284"/>
        </w:tabs>
        <w:spacing w:line="360" w:lineRule="auto"/>
        <w:jc w:val="both"/>
        <w:rPr>
          <w:rFonts w:ascii="Arial Nova Light" w:hAnsi="Arial Nova Light"/>
          <w:b/>
          <w:bCs/>
          <w:sz w:val="24"/>
          <w:szCs w:val="24"/>
        </w:rPr>
      </w:pPr>
      <w:r>
        <w:rPr>
          <w:rFonts w:ascii="Arial Nova Light" w:hAnsi="Arial Nova Light" w:cs="Arial"/>
          <w:b/>
          <w:bCs/>
          <w:sz w:val="24"/>
          <w:szCs w:val="24"/>
        </w:rPr>
        <w:t>No se acreditan circunstancias de modo, tiempo y lugar</w:t>
      </w:r>
      <w:r w:rsidRPr="009F629E">
        <w:rPr>
          <w:rFonts w:ascii="Arial Nova Light" w:hAnsi="Arial Nova Light" w:cs="Arial"/>
          <w:b/>
          <w:bCs/>
          <w:sz w:val="24"/>
          <w:szCs w:val="24"/>
        </w:rPr>
        <w:t xml:space="preserve">. </w:t>
      </w:r>
    </w:p>
    <w:p w14:paraId="18145203" w14:textId="443610F2" w:rsidR="005A4B4A" w:rsidRDefault="005A4B4A" w:rsidP="005A4B4A">
      <w:pPr>
        <w:pBdr>
          <w:top w:val="nil"/>
          <w:left w:val="nil"/>
          <w:bottom w:val="nil"/>
          <w:right w:val="nil"/>
          <w:between w:val="nil"/>
        </w:pBdr>
        <w:tabs>
          <w:tab w:val="left" w:pos="284"/>
        </w:tabs>
        <w:spacing w:line="360" w:lineRule="auto"/>
        <w:jc w:val="both"/>
        <w:rPr>
          <w:rFonts w:ascii="Arial Nova Light" w:hAnsi="Arial Nova Light"/>
          <w:sz w:val="24"/>
          <w:szCs w:val="24"/>
        </w:rPr>
      </w:pPr>
      <w:r>
        <w:rPr>
          <w:rFonts w:ascii="Arial Nova Light" w:hAnsi="Arial Nova Light"/>
          <w:sz w:val="24"/>
          <w:szCs w:val="24"/>
        </w:rPr>
        <w:t>Pese a que el denunciante en su escrito de queja manifiesta una fecha (</w:t>
      </w:r>
      <w:proofErr w:type="spellStart"/>
      <w:r w:rsidR="0066316E">
        <w:rPr>
          <w:rFonts w:ascii="Arial Nova Light" w:hAnsi="Arial Nova Light"/>
          <w:sz w:val="24"/>
          <w:szCs w:val="24"/>
        </w:rPr>
        <w:t>veintiseis</w:t>
      </w:r>
      <w:proofErr w:type="spellEnd"/>
      <w:r>
        <w:rPr>
          <w:rFonts w:ascii="Arial Nova Light" w:hAnsi="Arial Nova Light"/>
          <w:sz w:val="24"/>
          <w:szCs w:val="24"/>
        </w:rPr>
        <w:t xml:space="preserve"> de mayo) y una ubicación (</w:t>
      </w:r>
      <w:r w:rsidR="00A51484">
        <w:rPr>
          <w:rFonts w:ascii="Arial Nova Light" w:hAnsi="Arial Nova Light"/>
          <w:sz w:val="24"/>
          <w:szCs w:val="24"/>
        </w:rPr>
        <w:t>Pról.</w:t>
      </w:r>
      <w:r>
        <w:rPr>
          <w:rFonts w:ascii="Arial Nova Light" w:hAnsi="Arial Nova Light"/>
          <w:sz w:val="24"/>
          <w:szCs w:val="24"/>
        </w:rPr>
        <w:t xml:space="preserve"> Eucalipto, Fracc. Jesús Terán Peredo) lo cierto es que al analizar las pruebas ofertadas resulta imposible determinar, </w:t>
      </w:r>
      <w:proofErr w:type="spellStart"/>
      <w:r>
        <w:rPr>
          <w:rFonts w:ascii="Arial Nova Light" w:hAnsi="Arial Nova Light"/>
          <w:sz w:val="24"/>
          <w:szCs w:val="24"/>
        </w:rPr>
        <w:t>mas</w:t>
      </w:r>
      <w:proofErr w:type="spellEnd"/>
      <w:r>
        <w:rPr>
          <w:rFonts w:ascii="Arial Nova Light" w:hAnsi="Arial Nova Light"/>
          <w:sz w:val="24"/>
          <w:szCs w:val="24"/>
        </w:rPr>
        <w:t xml:space="preserve"> allá de su dicho, la fecha en que ocurrieron los actos, el lugar preciso y el modo en que se presentaron las presuntas infracciones. </w:t>
      </w:r>
    </w:p>
    <w:p w14:paraId="210BFB16" w14:textId="5D3C211C" w:rsidR="002C3D5C" w:rsidRPr="002C3D5C" w:rsidRDefault="002C3D5C" w:rsidP="002C3D5C">
      <w:pPr>
        <w:pBdr>
          <w:top w:val="nil"/>
          <w:left w:val="nil"/>
          <w:bottom w:val="nil"/>
          <w:right w:val="nil"/>
          <w:between w:val="nil"/>
        </w:pBdr>
        <w:tabs>
          <w:tab w:val="left" w:pos="284"/>
        </w:tabs>
        <w:spacing w:line="360" w:lineRule="auto"/>
        <w:jc w:val="both"/>
        <w:rPr>
          <w:rFonts w:ascii="Arial Nova Light" w:hAnsi="Arial Nova Light"/>
          <w:sz w:val="24"/>
          <w:szCs w:val="24"/>
        </w:rPr>
      </w:pPr>
      <w:r>
        <w:rPr>
          <w:rFonts w:ascii="Arial Nova Light" w:hAnsi="Arial Nova Light"/>
          <w:sz w:val="24"/>
          <w:szCs w:val="24"/>
        </w:rPr>
        <w:t>Pues el</w:t>
      </w:r>
      <w:r w:rsidRPr="002C3D5C">
        <w:rPr>
          <w:rFonts w:ascii="Arial Nova Light" w:hAnsi="Arial Nova Light"/>
          <w:sz w:val="24"/>
          <w:szCs w:val="24"/>
        </w:rPr>
        <w:t xml:space="preserve"> video no arroja imágenes contundentes y al ser una prueba técnica, resulta insuficiente para acreditar la supuesta </w:t>
      </w:r>
      <w:r>
        <w:rPr>
          <w:rFonts w:ascii="Arial Nova Light" w:hAnsi="Arial Nova Light"/>
          <w:sz w:val="24"/>
          <w:szCs w:val="24"/>
        </w:rPr>
        <w:t>infracción</w:t>
      </w:r>
      <w:r w:rsidRPr="002C3D5C">
        <w:rPr>
          <w:rFonts w:ascii="Arial Nova Light" w:hAnsi="Arial Nova Light"/>
          <w:sz w:val="24"/>
          <w:szCs w:val="24"/>
        </w:rPr>
        <w:t xml:space="preserve">, toda vez que no se establecen circunstancias de modo, tiempo y lugar, ni se identifica plenamente a las personas que protagonizan el video ofrecido como prueba. </w:t>
      </w:r>
    </w:p>
    <w:p w14:paraId="10C6733B" w14:textId="5F93A25C" w:rsidR="005A4B4A" w:rsidRPr="005A4B4A" w:rsidRDefault="002C3D5C" w:rsidP="002C3D5C">
      <w:pPr>
        <w:pBdr>
          <w:top w:val="nil"/>
          <w:left w:val="nil"/>
          <w:bottom w:val="nil"/>
          <w:right w:val="nil"/>
          <w:between w:val="nil"/>
        </w:pBdr>
        <w:tabs>
          <w:tab w:val="left" w:pos="284"/>
        </w:tabs>
        <w:spacing w:line="360" w:lineRule="auto"/>
        <w:jc w:val="both"/>
        <w:rPr>
          <w:rFonts w:ascii="Arial Nova Light" w:hAnsi="Arial Nova Light"/>
          <w:sz w:val="24"/>
          <w:szCs w:val="24"/>
        </w:rPr>
      </w:pPr>
      <w:r w:rsidRPr="002C3D5C">
        <w:rPr>
          <w:rFonts w:ascii="Arial Nova Light" w:hAnsi="Arial Nova Light"/>
          <w:sz w:val="24"/>
          <w:szCs w:val="24"/>
        </w:rPr>
        <w:t>Por lo tanto, es deber del oferente de una prueba técnica, señalar concretamente no sólo lo que se pretende acreditar, sino la identificación de las personas, los lugares y las circunstancias de modo y tiempo que reproduce la prueba.</w:t>
      </w:r>
    </w:p>
    <w:p w14:paraId="10F6DE71" w14:textId="03F92C40" w:rsidR="009F629E" w:rsidRPr="002C3D5C" w:rsidRDefault="002C3D5C" w:rsidP="002C3D5C">
      <w:pPr>
        <w:pStyle w:val="Prrafodelista"/>
        <w:numPr>
          <w:ilvl w:val="0"/>
          <w:numId w:val="16"/>
        </w:numPr>
        <w:pBdr>
          <w:top w:val="nil"/>
          <w:left w:val="nil"/>
          <w:bottom w:val="nil"/>
          <w:right w:val="nil"/>
          <w:between w:val="nil"/>
        </w:pBdr>
        <w:tabs>
          <w:tab w:val="left" w:pos="284"/>
        </w:tabs>
        <w:spacing w:line="360" w:lineRule="auto"/>
        <w:jc w:val="both"/>
        <w:rPr>
          <w:rFonts w:ascii="Arial Nova Light" w:hAnsi="Arial Nova Light"/>
          <w:sz w:val="24"/>
          <w:szCs w:val="24"/>
        </w:rPr>
      </w:pPr>
      <w:r>
        <w:rPr>
          <w:rFonts w:ascii="Arial Nova Light" w:hAnsi="Arial Nova Light"/>
          <w:b/>
          <w:bCs/>
          <w:sz w:val="24"/>
          <w:szCs w:val="24"/>
        </w:rPr>
        <w:lastRenderedPageBreak/>
        <w:t xml:space="preserve">No se advierte una conducta desplegada por la candidata y/o la coalición denunciada. </w:t>
      </w:r>
    </w:p>
    <w:p w14:paraId="0923380B" w14:textId="2A32E725" w:rsidR="002C3D5C" w:rsidRDefault="002C3D5C" w:rsidP="002C3D5C">
      <w:pPr>
        <w:pBdr>
          <w:top w:val="nil"/>
          <w:left w:val="nil"/>
          <w:bottom w:val="nil"/>
          <w:right w:val="nil"/>
          <w:between w:val="nil"/>
        </w:pBdr>
        <w:tabs>
          <w:tab w:val="left" w:pos="284"/>
        </w:tabs>
        <w:spacing w:line="360" w:lineRule="auto"/>
        <w:jc w:val="both"/>
        <w:rPr>
          <w:rFonts w:ascii="Arial Nova Light" w:hAnsi="Arial Nova Light" w:cs="Arial"/>
          <w:b/>
          <w:bCs/>
          <w:sz w:val="24"/>
          <w:szCs w:val="24"/>
        </w:rPr>
      </w:pPr>
      <w:r>
        <w:rPr>
          <w:rFonts w:ascii="Arial Nova Light" w:hAnsi="Arial Nova Light"/>
          <w:sz w:val="24"/>
          <w:szCs w:val="24"/>
        </w:rPr>
        <w:t xml:space="preserve">Como ya fue precisado, </w:t>
      </w:r>
      <w:r w:rsidR="00025E5A">
        <w:rPr>
          <w:rFonts w:ascii="Arial Nova Light" w:hAnsi="Arial Nova Light"/>
          <w:sz w:val="24"/>
          <w:szCs w:val="24"/>
        </w:rPr>
        <w:t xml:space="preserve">la Sala Superior en diversos expedientes, los Lineamientos del INE y el Reglamento del IEE, establecen que para actualizar la afectación al interés superior de niñas, niños y adolescentes, es necesario que </w:t>
      </w:r>
      <w:r w:rsidR="00025E5A">
        <w:rPr>
          <w:rFonts w:ascii="Arial Nova Light" w:hAnsi="Arial Nova Light"/>
          <w:b/>
          <w:bCs/>
          <w:sz w:val="24"/>
          <w:szCs w:val="24"/>
        </w:rPr>
        <w:t>aparezcan</w:t>
      </w:r>
      <w:r w:rsidR="00025E5A">
        <w:rPr>
          <w:rFonts w:ascii="Arial Nova Light" w:hAnsi="Arial Nova Light"/>
          <w:sz w:val="24"/>
          <w:szCs w:val="24"/>
        </w:rPr>
        <w:t xml:space="preserve"> en </w:t>
      </w:r>
      <w:r w:rsidR="00B113CC" w:rsidRPr="004B7A9A">
        <w:rPr>
          <w:rFonts w:ascii="Arial Nova Light" w:hAnsi="Arial Nova Light" w:cs="Arial"/>
          <w:b/>
          <w:bCs/>
          <w:sz w:val="24"/>
          <w:szCs w:val="24"/>
        </w:rPr>
        <w:t xml:space="preserve">propaganda político-electoral, mensajes electorales o en actos políticos, actos de precampaña o campaña, </w:t>
      </w:r>
      <w:r w:rsidR="00B113CC">
        <w:rPr>
          <w:rFonts w:ascii="Arial Nova Light" w:hAnsi="Arial Nova Light" w:cs="Arial"/>
          <w:sz w:val="24"/>
          <w:szCs w:val="24"/>
        </w:rPr>
        <w:t xml:space="preserve">y que estos, se </w:t>
      </w:r>
      <w:r w:rsidR="00B113CC" w:rsidRPr="004B7A9A">
        <w:rPr>
          <w:rFonts w:ascii="Arial Nova Light" w:hAnsi="Arial Nova Light" w:cs="Arial"/>
          <w:b/>
          <w:bCs/>
          <w:sz w:val="24"/>
          <w:szCs w:val="24"/>
          <w:u w:val="single"/>
        </w:rPr>
        <w:t>difundan</w:t>
      </w:r>
      <w:r w:rsidR="00B113CC" w:rsidRPr="004B7A9A">
        <w:rPr>
          <w:rFonts w:ascii="Arial Nova Light" w:hAnsi="Arial Nova Light" w:cs="Arial"/>
          <w:b/>
          <w:bCs/>
          <w:sz w:val="24"/>
          <w:szCs w:val="24"/>
        </w:rPr>
        <w:t xml:space="preserve"> a través de cualquier medio</w:t>
      </w:r>
      <w:r w:rsidR="00B113CC">
        <w:rPr>
          <w:rFonts w:ascii="Arial Nova Light" w:hAnsi="Arial Nova Light" w:cs="Arial"/>
          <w:b/>
          <w:bCs/>
          <w:sz w:val="24"/>
          <w:szCs w:val="24"/>
        </w:rPr>
        <w:t xml:space="preserve">; además de incumplir con los requerimientos legales para obtener el permiso de quien detente la patria potestad y/o tutela de los menores. </w:t>
      </w:r>
    </w:p>
    <w:p w14:paraId="7DDA5226" w14:textId="540792BF" w:rsidR="00B113CC" w:rsidRDefault="0006210F" w:rsidP="002C3D5C">
      <w:pPr>
        <w:pBdr>
          <w:top w:val="nil"/>
          <w:left w:val="nil"/>
          <w:bottom w:val="nil"/>
          <w:right w:val="nil"/>
          <w:between w:val="nil"/>
        </w:pBdr>
        <w:tabs>
          <w:tab w:val="left" w:pos="284"/>
        </w:tabs>
        <w:spacing w:line="360" w:lineRule="auto"/>
        <w:jc w:val="both"/>
        <w:rPr>
          <w:rFonts w:ascii="Arial Nova Light" w:hAnsi="Arial Nova Light" w:cs="Arial"/>
          <w:sz w:val="24"/>
          <w:szCs w:val="24"/>
        </w:rPr>
      </w:pPr>
      <w:r>
        <w:rPr>
          <w:rFonts w:ascii="Arial Nova Light" w:hAnsi="Arial Nova Light" w:cs="Arial"/>
          <w:sz w:val="24"/>
          <w:szCs w:val="24"/>
        </w:rPr>
        <w:t xml:space="preserve">En el caso, tras el análisis de los autos, nos encontramos frente a una acción ocasionada por el propio denunciante, pues no se advierte algún acto de campaña, evento proselitista o propaganda electoral. </w:t>
      </w:r>
    </w:p>
    <w:p w14:paraId="7C8A887B" w14:textId="2C0DE3F6" w:rsidR="000F05B8" w:rsidRDefault="0006210F" w:rsidP="000F05B8">
      <w:pPr>
        <w:pStyle w:val="Prrafodelista"/>
        <w:pBdr>
          <w:top w:val="nil"/>
          <w:left w:val="nil"/>
          <w:bottom w:val="nil"/>
          <w:right w:val="nil"/>
          <w:between w:val="nil"/>
        </w:pBdr>
        <w:tabs>
          <w:tab w:val="left" w:pos="284"/>
        </w:tabs>
        <w:spacing w:line="360" w:lineRule="auto"/>
        <w:ind w:left="0"/>
        <w:jc w:val="both"/>
        <w:rPr>
          <w:rFonts w:ascii="Arial Nova Light" w:hAnsi="Arial Nova Light"/>
          <w:b/>
          <w:bCs/>
          <w:sz w:val="24"/>
          <w:szCs w:val="24"/>
        </w:rPr>
      </w:pPr>
      <w:r>
        <w:rPr>
          <w:rFonts w:ascii="Arial Nova Light" w:hAnsi="Arial Nova Light" w:cs="Arial"/>
          <w:sz w:val="24"/>
          <w:szCs w:val="24"/>
        </w:rPr>
        <w:t>Pues como el propio denunciante lo expone</w:t>
      </w:r>
      <w:r w:rsidR="000F05B8">
        <w:rPr>
          <w:rFonts w:ascii="Arial Nova Light" w:hAnsi="Arial Nova Light" w:cs="Arial"/>
          <w:sz w:val="24"/>
          <w:szCs w:val="24"/>
        </w:rPr>
        <w:t>, “</w:t>
      </w:r>
      <w:r w:rsidR="000F05B8">
        <w:rPr>
          <w:rFonts w:ascii="Arial Nova Light" w:hAnsi="Arial Nova Light"/>
          <w:i/>
          <w:iCs/>
          <w:sz w:val="24"/>
          <w:szCs w:val="24"/>
        </w:rPr>
        <w:t xml:space="preserve">se encontró con un grupo de niños” </w:t>
      </w:r>
      <w:r w:rsidR="000F05B8">
        <w:rPr>
          <w:rFonts w:ascii="Arial Nova Light" w:hAnsi="Arial Nova Light"/>
          <w:sz w:val="24"/>
          <w:szCs w:val="24"/>
        </w:rPr>
        <w:t xml:space="preserve">y el mismo </w:t>
      </w:r>
      <w:r w:rsidR="000F05B8">
        <w:rPr>
          <w:rFonts w:ascii="Arial Nova Light" w:hAnsi="Arial Nova Light"/>
          <w:b/>
          <w:bCs/>
          <w:sz w:val="24"/>
          <w:szCs w:val="24"/>
        </w:rPr>
        <w:t xml:space="preserve">se dispuso a realizar varias grabaciones. </w:t>
      </w:r>
    </w:p>
    <w:p w14:paraId="2BEF1E19" w14:textId="77777777" w:rsidR="0066316E" w:rsidRPr="0066316E" w:rsidRDefault="0066316E" w:rsidP="000F05B8">
      <w:pPr>
        <w:pStyle w:val="Prrafodelista"/>
        <w:pBdr>
          <w:top w:val="nil"/>
          <w:left w:val="nil"/>
          <w:bottom w:val="nil"/>
          <w:right w:val="nil"/>
          <w:between w:val="nil"/>
        </w:pBdr>
        <w:tabs>
          <w:tab w:val="left" w:pos="284"/>
        </w:tabs>
        <w:spacing w:line="360" w:lineRule="auto"/>
        <w:ind w:left="0"/>
        <w:jc w:val="both"/>
        <w:rPr>
          <w:rFonts w:ascii="Arial Nova Light" w:hAnsi="Arial Nova Light"/>
          <w:b/>
          <w:bCs/>
          <w:sz w:val="24"/>
          <w:szCs w:val="24"/>
        </w:rPr>
      </w:pPr>
    </w:p>
    <w:p w14:paraId="287EB2B8" w14:textId="38BE6E4B" w:rsidR="000F05B8" w:rsidRPr="00C67404" w:rsidRDefault="000F05B8" w:rsidP="000F05B8">
      <w:pPr>
        <w:pStyle w:val="Prrafodelista"/>
        <w:pBdr>
          <w:top w:val="nil"/>
          <w:left w:val="nil"/>
          <w:bottom w:val="nil"/>
          <w:right w:val="nil"/>
          <w:between w:val="nil"/>
        </w:pBdr>
        <w:tabs>
          <w:tab w:val="left" w:pos="284"/>
        </w:tabs>
        <w:spacing w:line="360" w:lineRule="auto"/>
        <w:ind w:left="0"/>
        <w:jc w:val="both"/>
        <w:rPr>
          <w:rFonts w:ascii="Arial Nova Light" w:hAnsi="Arial Nova Light" w:cs="Arial"/>
          <w:sz w:val="24"/>
          <w:szCs w:val="24"/>
        </w:rPr>
      </w:pPr>
      <w:r>
        <w:rPr>
          <w:rFonts w:ascii="Arial Nova Light" w:hAnsi="Arial Nova Light" w:cs="Arial"/>
          <w:sz w:val="24"/>
          <w:szCs w:val="24"/>
        </w:rPr>
        <w:t xml:space="preserve">De esta manera, al no acreditar circunstancias de modo, tiempo y lugar, </w:t>
      </w:r>
      <w:r w:rsidR="00B156D2">
        <w:rPr>
          <w:rFonts w:ascii="Arial Nova Light" w:hAnsi="Arial Nova Light" w:cs="Arial"/>
          <w:sz w:val="24"/>
          <w:szCs w:val="24"/>
        </w:rPr>
        <w:t xml:space="preserve">y por la manifestación expresa en donde se infiere que, </w:t>
      </w:r>
      <w:r w:rsidR="00B156D2">
        <w:rPr>
          <w:rFonts w:ascii="Arial Nova Light" w:hAnsi="Arial Nova Light" w:cs="Arial"/>
          <w:i/>
          <w:iCs/>
          <w:sz w:val="24"/>
          <w:szCs w:val="24"/>
        </w:rPr>
        <w:t>el denunciante</w:t>
      </w:r>
      <w:r w:rsidR="00B156D2">
        <w:rPr>
          <w:rFonts w:ascii="Arial Nova Light" w:hAnsi="Arial Nova Light" w:cs="Arial"/>
          <w:sz w:val="24"/>
          <w:szCs w:val="24"/>
        </w:rPr>
        <w:t xml:space="preserve">, por su propia voluntad decidió grabar a unos menores de edad¸ este Tribunal advierte que no existe una conducta desplegada por la candidata denunciada o la coalición que la postuló en donde se vulnere el interés superior de la niñez, pues de los medios de prueba, resulta imposible acreditar un acto de campaña, precampaña, </w:t>
      </w:r>
      <w:r w:rsidR="00C67404">
        <w:rPr>
          <w:rFonts w:ascii="Arial Nova Light" w:hAnsi="Arial Nova Light" w:cs="Arial"/>
          <w:sz w:val="24"/>
          <w:szCs w:val="24"/>
        </w:rPr>
        <w:t xml:space="preserve">evento proselitista o propaganda electoral en el que los menores </w:t>
      </w:r>
      <w:r w:rsidR="00C67404">
        <w:rPr>
          <w:rFonts w:ascii="Arial Nova Light" w:hAnsi="Arial Nova Light" w:cs="Arial"/>
          <w:b/>
          <w:bCs/>
          <w:sz w:val="24"/>
          <w:szCs w:val="24"/>
        </w:rPr>
        <w:t>grabados por el denunciante</w:t>
      </w:r>
      <w:r w:rsidR="00C67404">
        <w:rPr>
          <w:rFonts w:ascii="Arial Nova Light" w:hAnsi="Arial Nova Light" w:cs="Arial"/>
          <w:sz w:val="24"/>
          <w:szCs w:val="24"/>
        </w:rPr>
        <w:t xml:space="preserve">, sean parte de la campaña política de la parte denunciada. </w:t>
      </w:r>
    </w:p>
    <w:p w14:paraId="1417ED46" w14:textId="581CD727" w:rsidR="009F629E" w:rsidRDefault="00C67404" w:rsidP="004379CB">
      <w:pPr>
        <w:pBdr>
          <w:top w:val="nil"/>
          <w:left w:val="nil"/>
          <w:bottom w:val="nil"/>
          <w:right w:val="nil"/>
          <w:between w:val="nil"/>
        </w:pBdr>
        <w:tabs>
          <w:tab w:val="left" w:pos="284"/>
        </w:tabs>
        <w:spacing w:line="360" w:lineRule="auto"/>
        <w:jc w:val="both"/>
        <w:rPr>
          <w:rFonts w:ascii="Arial Nova Light" w:hAnsi="Arial Nova Light"/>
          <w:b/>
          <w:bCs/>
          <w:sz w:val="24"/>
          <w:szCs w:val="24"/>
        </w:rPr>
      </w:pPr>
      <w:r>
        <w:rPr>
          <w:rFonts w:ascii="Arial Nova Light" w:hAnsi="Arial Nova Light"/>
          <w:sz w:val="24"/>
          <w:szCs w:val="24"/>
        </w:rPr>
        <w:t xml:space="preserve">En conclusión, por lo razonado en esta sentencia, este Tribunal determina que es </w:t>
      </w:r>
      <w:r>
        <w:rPr>
          <w:rFonts w:ascii="Arial Nova Light" w:hAnsi="Arial Nova Light"/>
          <w:b/>
          <w:bCs/>
          <w:sz w:val="24"/>
          <w:szCs w:val="24"/>
        </w:rPr>
        <w:t xml:space="preserve">inexistente la infracción denunciada. </w:t>
      </w:r>
    </w:p>
    <w:p w14:paraId="3806D89D" w14:textId="20FDA0B1" w:rsidR="00072175" w:rsidRDefault="00A51484" w:rsidP="00072175">
      <w:pPr>
        <w:spacing w:after="0" w:line="360" w:lineRule="auto"/>
        <w:jc w:val="both"/>
        <w:rPr>
          <w:rFonts w:ascii="Arial Nova Light" w:eastAsia="Times New Roman" w:hAnsi="Arial Nova Light" w:cs="Times New Roman"/>
          <w:b/>
          <w:bCs/>
          <w:sz w:val="24"/>
          <w:szCs w:val="24"/>
        </w:rPr>
      </w:pPr>
      <w:r>
        <w:rPr>
          <w:rFonts w:ascii="Arial Nova Light" w:eastAsia="Times New Roman" w:hAnsi="Arial Nova Light" w:cs="Times New Roman"/>
          <w:b/>
          <w:bCs/>
          <w:sz w:val="24"/>
          <w:szCs w:val="24"/>
        </w:rPr>
        <w:t>9</w:t>
      </w:r>
      <w:r w:rsidR="00072175">
        <w:rPr>
          <w:rFonts w:ascii="Arial Nova Light" w:eastAsia="Times New Roman" w:hAnsi="Arial Nova Light" w:cs="Times New Roman"/>
          <w:b/>
          <w:bCs/>
          <w:sz w:val="24"/>
          <w:szCs w:val="24"/>
        </w:rPr>
        <w:t>.4.</w:t>
      </w:r>
      <w:r w:rsidR="00072175" w:rsidRPr="001411A0">
        <w:rPr>
          <w:rFonts w:ascii="Arial Nova Light" w:eastAsia="Times New Roman" w:hAnsi="Arial Nova Light" w:cs="Times New Roman"/>
          <w:b/>
          <w:bCs/>
          <w:sz w:val="24"/>
          <w:szCs w:val="24"/>
        </w:rPr>
        <w:t xml:space="preserve"> CULPA IN VIGILANDO.</w:t>
      </w:r>
    </w:p>
    <w:p w14:paraId="308D9331" w14:textId="77777777" w:rsidR="0033666D" w:rsidRPr="007F762C" w:rsidRDefault="0033666D" w:rsidP="0033666D">
      <w:pPr>
        <w:spacing w:after="0" w:line="360" w:lineRule="auto"/>
        <w:jc w:val="both"/>
        <w:rPr>
          <w:rFonts w:ascii="Arial Nova Light" w:eastAsia="Times New Roman" w:hAnsi="Arial Nova Light" w:cs="Times New Roman"/>
          <w:sz w:val="24"/>
          <w:szCs w:val="24"/>
        </w:rPr>
      </w:pPr>
      <w:r>
        <w:rPr>
          <w:rFonts w:ascii="Arial Nova Light" w:eastAsia="Times New Roman" w:hAnsi="Arial Nova Light" w:cs="Times New Roman"/>
          <w:sz w:val="24"/>
          <w:szCs w:val="24"/>
        </w:rPr>
        <w:t xml:space="preserve">Al declararse la inexistencia de la infracción denunciada, no es posible acreditar </w:t>
      </w:r>
      <w:r w:rsidRPr="000F3123">
        <w:rPr>
          <w:rFonts w:ascii="Arial Nova Light" w:eastAsia="Times New Roman" w:hAnsi="Arial Nova Light" w:cs="Times New Roman"/>
          <w:b/>
          <w:bCs/>
          <w:i/>
          <w:iCs/>
          <w:sz w:val="24"/>
          <w:szCs w:val="24"/>
        </w:rPr>
        <w:t>culpa in vigilando</w:t>
      </w:r>
      <w:r>
        <w:rPr>
          <w:rFonts w:ascii="Arial Nova Light" w:eastAsia="Times New Roman" w:hAnsi="Arial Nova Light" w:cs="Times New Roman"/>
          <w:sz w:val="24"/>
          <w:szCs w:val="24"/>
        </w:rPr>
        <w:t xml:space="preserve"> a los partidos políticos de la coalición “Va por Aguascalientes”.</w:t>
      </w:r>
    </w:p>
    <w:p w14:paraId="78C4CA30" w14:textId="77777777" w:rsidR="0033666D" w:rsidRPr="000930FC" w:rsidRDefault="0033666D" w:rsidP="00072175">
      <w:pPr>
        <w:spacing w:after="0" w:line="360" w:lineRule="auto"/>
        <w:jc w:val="both"/>
        <w:rPr>
          <w:rFonts w:ascii="Arial Nova Light" w:eastAsia="Times New Roman" w:hAnsi="Arial Nova Light" w:cs="Times New Roman"/>
          <w:b/>
          <w:bCs/>
          <w:sz w:val="24"/>
          <w:szCs w:val="24"/>
        </w:rPr>
      </w:pPr>
    </w:p>
    <w:p w14:paraId="4ABFBCFA" w14:textId="527BE972" w:rsidR="00072175" w:rsidRPr="001411A0" w:rsidRDefault="00072175" w:rsidP="00072175">
      <w:pPr>
        <w:tabs>
          <w:tab w:val="left" w:pos="0"/>
          <w:tab w:val="left" w:pos="426"/>
        </w:tabs>
        <w:spacing w:after="0" w:line="360" w:lineRule="auto"/>
        <w:contextualSpacing/>
        <w:mirrorIndents/>
        <w:jc w:val="both"/>
        <w:rPr>
          <w:rFonts w:ascii="Arial Nova Light" w:eastAsia="Times New Roman" w:hAnsi="Arial Nova Light" w:cs="Arial"/>
          <w:b/>
          <w:sz w:val="24"/>
          <w:szCs w:val="24"/>
        </w:rPr>
      </w:pPr>
      <w:r w:rsidRPr="001411A0">
        <w:rPr>
          <w:rFonts w:ascii="Arial Nova Light" w:eastAsia="Times New Roman" w:hAnsi="Arial Nova Light" w:cs="Arial"/>
          <w:b/>
          <w:sz w:val="24"/>
          <w:szCs w:val="24"/>
        </w:rPr>
        <w:t>1</w:t>
      </w:r>
      <w:r w:rsidR="00A51484">
        <w:rPr>
          <w:rFonts w:ascii="Arial Nova Light" w:eastAsia="Times New Roman" w:hAnsi="Arial Nova Light" w:cs="Arial"/>
          <w:b/>
          <w:sz w:val="24"/>
          <w:szCs w:val="24"/>
        </w:rPr>
        <w:t>0</w:t>
      </w:r>
      <w:r w:rsidRPr="001411A0">
        <w:rPr>
          <w:rFonts w:ascii="Arial Nova Light" w:eastAsia="Times New Roman" w:hAnsi="Arial Nova Light" w:cs="Arial"/>
          <w:b/>
          <w:sz w:val="24"/>
          <w:szCs w:val="24"/>
        </w:rPr>
        <w:t>. RESOLUTIVOS.</w:t>
      </w:r>
    </w:p>
    <w:p w14:paraId="68859D4D" w14:textId="77777777" w:rsidR="00A51484" w:rsidRPr="001411A0" w:rsidRDefault="00A51484" w:rsidP="00A51484">
      <w:pPr>
        <w:tabs>
          <w:tab w:val="left" w:pos="0"/>
        </w:tabs>
        <w:spacing w:after="0" w:line="360" w:lineRule="auto"/>
        <w:contextualSpacing/>
        <w:mirrorIndents/>
        <w:jc w:val="both"/>
        <w:rPr>
          <w:rFonts w:ascii="Arial Nova Light" w:eastAsia="Times New Roman" w:hAnsi="Arial Nova Light" w:cs="Arial"/>
          <w:sz w:val="24"/>
          <w:szCs w:val="24"/>
        </w:rPr>
      </w:pPr>
      <w:r w:rsidRPr="001411A0">
        <w:rPr>
          <w:rFonts w:ascii="Arial Nova Light" w:eastAsia="Times New Roman" w:hAnsi="Arial Nova Light" w:cs="Arial"/>
          <w:b/>
          <w:bCs/>
          <w:sz w:val="24"/>
          <w:szCs w:val="24"/>
        </w:rPr>
        <w:t>PRIMERO. -</w:t>
      </w:r>
      <w:r w:rsidRPr="001411A0">
        <w:rPr>
          <w:rFonts w:ascii="Arial Nova Light" w:eastAsia="Arial" w:hAnsi="Arial Nova Light" w:cs="Arial"/>
          <w:bCs/>
          <w:sz w:val="24"/>
          <w:szCs w:val="24"/>
        </w:rPr>
        <w:t xml:space="preserve"> </w:t>
      </w:r>
      <w:r w:rsidRPr="001411A0">
        <w:rPr>
          <w:rFonts w:ascii="Arial Nova Light" w:eastAsia="Times New Roman" w:hAnsi="Arial Nova Light" w:cs="Arial"/>
          <w:sz w:val="24"/>
          <w:szCs w:val="24"/>
        </w:rPr>
        <w:t xml:space="preserve">Se </w:t>
      </w:r>
      <w:r>
        <w:rPr>
          <w:rFonts w:ascii="Arial Nova Light" w:eastAsia="Times New Roman" w:hAnsi="Arial Nova Light" w:cs="Arial"/>
          <w:sz w:val="24"/>
          <w:szCs w:val="24"/>
        </w:rPr>
        <w:t xml:space="preserve">declara la </w:t>
      </w:r>
      <w:r w:rsidRPr="007F762C">
        <w:rPr>
          <w:rFonts w:ascii="Arial Nova Light" w:eastAsia="Times New Roman" w:hAnsi="Arial Nova Light" w:cs="Arial"/>
          <w:b/>
          <w:bCs/>
          <w:sz w:val="24"/>
          <w:szCs w:val="24"/>
        </w:rPr>
        <w:t>inexistencia</w:t>
      </w:r>
      <w:r>
        <w:rPr>
          <w:rFonts w:ascii="Arial Nova Light" w:eastAsia="Times New Roman" w:hAnsi="Arial Nova Light" w:cs="Arial"/>
          <w:sz w:val="24"/>
          <w:szCs w:val="24"/>
        </w:rPr>
        <w:t xml:space="preserve"> de la infracción denunciada</w:t>
      </w:r>
      <w:r w:rsidRPr="001411A0">
        <w:rPr>
          <w:rFonts w:ascii="Arial Nova Light" w:eastAsia="Times New Roman" w:hAnsi="Arial Nova Light" w:cs="Arial"/>
          <w:sz w:val="24"/>
          <w:szCs w:val="24"/>
        </w:rPr>
        <w:t>.</w:t>
      </w:r>
    </w:p>
    <w:p w14:paraId="3055CC5E" w14:textId="77777777" w:rsidR="00A51484" w:rsidRDefault="00A51484" w:rsidP="00A51484">
      <w:pPr>
        <w:tabs>
          <w:tab w:val="left" w:pos="0"/>
        </w:tabs>
        <w:spacing w:after="0" w:line="360" w:lineRule="auto"/>
        <w:contextualSpacing/>
        <w:mirrorIndents/>
        <w:jc w:val="both"/>
        <w:rPr>
          <w:rFonts w:ascii="Arial Nova Light" w:eastAsia="Times New Roman" w:hAnsi="Arial Nova Light" w:cs="Arial"/>
          <w:b/>
          <w:bCs/>
          <w:sz w:val="24"/>
          <w:szCs w:val="24"/>
        </w:rPr>
      </w:pPr>
    </w:p>
    <w:p w14:paraId="6AEFD4B5" w14:textId="34D6D27D" w:rsidR="00A51484" w:rsidRDefault="00A51484" w:rsidP="00A51484">
      <w:pPr>
        <w:tabs>
          <w:tab w:val="left" w:pos="0"/>
        </w:tabs>
        <w:spacing w:after="0" w:line="360" w:lineRule="auto"/>
        <w:contextualSpacing/>
        <w:mirrorIndents/>
        <w:jc w:val="both"/>
        <w:rPr>
          <w:rFonts w:ascii="Arial Nova Light" w:eastAsia="Times New Roman" w:hAnsi="Arial Nova Light" w:cs="Arial"/>
          <w:sz w:val="24"/>
          <w:szCs w:val="24"/>
        </w:rPr>
      </w:pPr>
      <w:r w:rsidRPr="001411A0">
        <w:rPr>
          <w:rFonts w:ascii="Arial Nova Light" w:eastAsia="Times New Roman" w:hAnsi="Arial Nova Light" w:cs="Arial"/>
          <w:b/>
          <w:bCs/>
          <w:sz w:val="24"/>
          <w:szCs w:val="24"/>
        </w:rPr>
        <w:t>SEGUNDO. -</w:t>
      </w:r>
      <w:r w:rsidRPr="001411A0">
        <w:rPr>
          <w:rFonts w:ascii="Arial Nova Light" w:eastAsia="Arial" w:hAnsi="Arial Nova Light" w:cs="Arial"/>
          <w:bCs/>
          <w:sz w:val="24"/>
          <w:szCs w:val="24"/>
        </w:rPr>
        <w:t xml:space="preserve"> </w:t>
      </w:r>
      <w:r w:rsidRPr="007F762C">
        <w:rPr>
          <w:rFonts w:ascii="Arial Nova Light" w:eastAsia="Times New Roman" w:hAnsi="Arial Nova Light" w:cs="Arial"/>
          <w:sz w:val="24"/>
          <w:szCs w:val="24"/>
        </w:rPr>
        <w:t xml:space="preserve">Se declara la </w:t>
      </w:r>
      <w:r w:rsidRPr="007F762C">
        <w:rPr>
          <w:rFonts w:ascii="Arial Nova Light" w:eastAsia="Times New Roman" w:hAnsi="Arial Nova Light" w:cs="Arial"/>
          <w:b/>
          <w:bCs/>
          <w:sz w:val="24"/>
          <w:szCs w:val="24"/>
        </w:rPr>
        <w:t xml:space="preserve">inexistencia </w:t>
      </w:r>
      <w:r w:rsidRPr="007F762C">
        <w:rPr>
          <w:rFonts w:ascii="Arial Nova Light" w:eastAsia="Times New Roman" w:hAnsi="Arial Nova Light" w:cs="Arial"/>
          <w:sz w:val="24"/>
          <w:szCs w:val="24"/>
        </w:rPr>
        <w:t xml:space="preserve">de la </w:t>
      </w:r>
      <w:r w:rsidRPr="007F762C">
        <w:rPr>
          <w:rFonts w:ascii="Arial Nova Light" w:eastAsia="Times New Roman" w:hAnsi="Arial Nova Light" w:cs="Arial"/>
          <w:i/>
          <w:iCs/>
          <w:sz w:val="24"/>
          <w:szCs w:val="24"/>
        </w:rPr>
        <w:t>culpa in vigilando</w:t>
      </w:r>
      <w:r w:rsidRPr="007F762C">
        <w:rPr>
          <w:rFonts w:ascii="Arial Nova Light" w:eastAsia="Times New Roman" w:hAnsi="Arial Nova Light" w:cs="Arial"/>
          <w:sz w:val="24"/>
          <w:szCs w:val="24"/>
        </w:rPr>
        <w:t xml:space="preserve"> atribuida a los partidos políticos que integran la coalición” Va por Aguascalientes</w:t>
      </w:r>
    </w:p>
    <w:p w14:paraId="7282D9AD" w14:textId="77777777" w:rsidR="00A51484" w:rsidRDefault="00A51484" w:rsidP="00A51484">
      <w:pPr>
        <w:tabs>
          <w:tab w:val="left" w:pos="0"/>
        </w:tabs>
        <w:spacing w:after="0" w:line="360" w:lineRule="auto"/>
        <w:contextualSpacing/>
        <w:mirrorIndents/>
        <w:jc w:val="both"/>
        <w:rPr>
          <w:rFonts w:ascii="Arial Nova Light" w:eastAsia="Times New Roman" w:hAnsi="Arial Nova Light" w:cs="Arial"/>
          <w:b/>
          <w:bCs/>
          <w:sz w:val="24"/>
          <w:szCs w:val="24"/>
        </w:rPr>
      </w:pPr>
    </w:p>
    <w:p w14:paraId="1AC0D2C3" w14:textId="668E0C83" w:rsidR="00A51484" w:rsidRPr="001411A0" w:rsidRDefault="00A51484" w:rsidP="00A51484">
      <w:pPr>
        <w:tabs>
          <w:tab w:val="left" w:pos="0"/>
        </w:tabs>
        <w:spacing w:after="0" w:line="360" w:lineRule="auto"/>
        <w:contextualSpacing/>
        <w:mirrorIndents/>
        <w:jc w:val="both"/>
        <w:rPr>
          <w:rFonts w:ascii="Arial Nova Light" w:eastAsia="Times New Roman" w:hAnsi="Arial Nova Light" w:cs="Arial"/>
          <w:sz w:val="24"/>
          <w:szCs w:val="24"/>
        </w:rPr>
      </w:pPr>
      <w:r>
        <w:rPr>
          <w:rFonts w:ascii="Arial Nova Light" w:eastAsia="Times New Roman" w:hAnsi="Arial Nova Light" w:cs="Arial"/>
          <w:b/>
          <w:bCs/>
          <w:sz w:val="24"/>
          <w:szCs w:val="24"/>
        </w:rPr>
        <w:t>TERCERO</w:t>
      </w:r>
      <w:r w:rsidRPr="001411A0">
        <w:rPr>
          <w:rFonts w:ascii="Arial Nova Light" w:eastAsia="Times New Roman" w:hAnsi="Arial Nova Light" w:cs="Arial"/>
          <w:b/>
          <w:bCs/>
          <w:sz w:val="24"/>
          <w:szCs w:val="24"/>
        </w:rPr>
        <w:t xml:space="preserve">. </w:t>
      </w:r>
      <w:r>
        <w:rPr>
          <w:rFonts w:ascii="Arial Nova Light" w:eastAsia="Times New Roman" w:hAnsi="Arial Nova Light" w:cs="Arial"/>
          <w:b/>
          <w:bCs/>
          <w:sz w:val="24"/>
          <w:szCs w:val="24"/>
        </w:rPr>
        <w:t>–</w:t>
      </w:r>
      <w:r w:rsidRPr="001411A0">
        <w:rPr>
          <w:rFonts w:ascii="Arial Nova Light" w:eastAsia="Arial" w:hAnsi="Arial Nova Light" w:cs="Arial"/>
          <w:bCs/>
          <w:sz w:val="24"/>
          <w:szCs w:val="24"/>
        </w:rPr>
        <w:t xml:space="preserve"> </w:t>
      </w:r>
      <w:r w:rsidRPr="001411A0">
        <w:rPr>
          <w:rFonts w:ascii="Arial Nova Light" w:eastAsia="Times New Roman" w:hAnsi="Arial Nova Light" w:cs="Arial"/>
          <w:sz w:val="24"/>
          <w:szCs w:val="24"/>
        </w:rPr>
        <w:t>Publíquese</w:t>
      </w:r>
      <w:r>
        <w:rPr>
          <w:rFonts w:ascii="Arial Nova Light" w:eastAsia="Times New Roman" w:hAnsi="Arial Nova Light" w:cs="Arial"/>
          <w:sz w:val="24"/>
          <w:szCs w:val="24"/>
        </w:rPr>
        <w:t xml:space="preserve"> la sentencia</w:t>
      </w:r>
      <w:r w:rsidRPr="001411A0">
        <w:rPr>
          <w:rFonts w:ascii="Arial Nova Light" w:eastAsia="Times New Roman" w:hAnsi="Arial Nova Light" w:cs="Arial"/>
          <w:sz w:val="24"/>
          <w:szCs w:val="24"/>
        </w:rPr>
        <w:t xml:space="preserve"> en la página de internet de este Tribunal</w:t>
      </w:r>
      <w:r>
        <w:rPr>
          <w:rFonts w:ascii="Arial Nova Light" w:eastAsia="Times New Roman" w:hAnsi="Arial Nova Light" w:cs="Arial"/>
          <w:sz w:val="24"/>
          <w:szCs w:val="24"/>
        </w:rPr>
        <w:t>.</w:t>
      </w:r>
    </w:p>
    <w:p w14:paraId="24EE50F6" w14:textId="77777777" w:rsidR="00A51484" w:rsidRDefault="00A51484" w:rsidP="00A51484">
      <w:pPr>
        <w:tabs>
          <w:tab w:val="left" w:pos="0"/>
          <w:tab w:val="left" w:pos="426"/>
        </w:tabs>
        <w:spacing w:after="0" w:line="360" w:lineRule="auto"/>
        <w:contextualSpacing/>
        <w:mirrorIndents/>
        <w:jc w:val="both"/>
        <w:rPr>
          <w:rFonts w:ascii="Arial Nova Light" w:eastAsia="Times New Roman" w:hAnsi="Arial Nova Light" w:cs="Arial"/>
          <w:b/>
          <w:sz w:val="24"/>
          <w:szCs w:val="24"/>
        </w:rPr>
      </w:pPr>
    </w:p>
    <w:p w14:paraId="3F34974B" w14:textId="5E503020" w:rsidR="00A51484" w:rsidRPr="000F3123" w:rsidRDefault="00A51484" w:rsidP="00A51484">
      <w:pPr>
        <w:tabs>
          <w:tab w:val="left" w:pos="0"/>
          <w:tab w:val="left" w:pos="426"/>
        </w:tabs>
        <w:spacing w:after="0" w:line="360" w:lineRule="auto"/>
        <w:contextualSpacing/>
        <w:mirrorIndents/>
        <w:jc w:val="both"/>
        <w:rPr>
          <w:rFonts w:ascii="Arial Nova Light" w:eastAsia="Times New Roman" w:hAnsi="Arial Nova Light" w:cs="Arial"/>
          <w:sz w:val="24"/>
          <w:szCs w:val="24"/>
        </w:rPr>
      </w:pPr>
      <w:r w:rsidRPr="00A51484">
        <w:rPr>
          <w:rFonts w:ascii="Arial Nova Light" w:eastAsia="Times New Roman" w:hAnsi="Arial Nova Light" w:cs="Arial"/>
          <w:b/>
          <w:sz w:val="20"/>
          <w:szCs w:val="20"/>
        </w:rPr>
        <w:t xml:space="preserve">NOTIFÍQUESE.  </w:t>
      </w:r>
      <w:r w:rsidRPr="000F3123">
        <w:rPr>
          <w:rFonts w:ascii="Arial Nova Light" w:eastAsia="Times New Roman" w:hAnsi="Arial Nova Light" w:cs="Arial"/>
          <w:sz w:val="24"/>
          <w:szCs w:val="24"/>
        </w:rPr>
        <w:t xml:space="preserve">Así lo resolvió el Tribunal Electoral del Estado de Aguascalientes, por </w:t>
      </w:r>
      <w:r w:rsidR="00616E19">
        <w:rPr>
          <w:rFonts w:ascii="Arial Nova Light" w:eastAsia="Times New Roman" w:hAnsi="Arial Nova Light" w:cs="Arial"/>
          <w:sz w:val="24"/>
          <w:szCs w:val="24"/>
        </w:rPr>
        <w:t>unanimidad</w:t>
      </w:r>
      <w:r w:rsidRPr="000F3123">
        <w:rPr>
          <w:rFonts w:ascii="Arial Nova Light" w:eastAsia="Times New Roman" w:hAnsi="Arial Nova Light" w:cs="Arial"/>
          <w:sz w:val="24"/>
          <w:szCs w:val="24"/>
        </w:rPr>
        <w:t xml:space="preserve"> de votos de las Magistradas y Magistrado que lo integran, ante el secretario general de Acuerdos, quien autoriza y da fe.</w:t>
      </w:r>
    </w:p>
    <w:p w14:paraId="128DF5AB" w14:textId="77777777" w:rsidR="00072175" w:rsidRPr="001411A0" w:rsidRDefault="00072175" w:rsidP="00072175">
      <w:pPr>
        <w:spacing w:after="0" w:line="240" w:lineRule="auto"/>
        <w:contextualSpacing/>
        <w:jc w:val="both"/>
        <w:rPr>
          <w:rFonts w:ascii="Arial Nova Light" w:eastAsia="Times New Roman" w:hAnsi="Arial Nova Light" w:cs="Arial"/>
          <w:sz w:val="24"/>
          <w:szCs w:val="24"/>
        </w:rPr>
      </w:pP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777001" w:rsidRPr="0067239B" w14:paraId="66D15628" w14:textId="77777777" w:rsidTr="004D42D2">
        <w:trPr>
          <w:trHeight w:val="2136"/>
        </w:trPr>
        <w:tc>
          <w:tcPr>
            <w:tcW w:w="9118" w:type="dxa"/>
            <w:gridSpan w:val="2"/>
          </w:tcPr>
          <w:p w14:paraId="3D6FFC8E" w14:textId="7FFCA309" w:rsidR="00777001" w:rsidRPr="0067239B" w:rsidRDefault="00777001"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8" w:name="_Hlk68778058"/>
            <w:r w:rsidRPr="0067239B">
              <w:rPr>
                <w:rFonts w:ascii="Arial Nova Light" w:eastAsia="Arial Nova" w:hAnsi="Arial Nova Light" w:cs="Arial Nova"/>
                <w:b/>
                <w:sz w:val="24"/>
                <w:szCs w:val="24"/>
              </w:rPr>
              <w:t>MAGISTRADA PRESIDENTA</w:t>
            </w:r>
          </w:p>
          <w:p w14:paraId="0C38B90B" w14:textId="77777777" w:rsidR="00777001" w:rsidRDefault="00777001" w:rsidP="004D42D2">
            <w:pPr>
              <w:pBdr>
                <w:top w:val="nil"/>
                <w:left w:val="nil"/>
                <w:bottom w:val="nil"/>
                <w:right w:val="nil"/>
                <w:between w:val="nil"/>
              </w:pBdr>
              <w:spacing w:line="360" w:lineRule="auto"/>
              <w:rPr>
                <w:rFonts w:ascii="Arial Nova Light" w:eastAsia="Arial Nova" w:hAnsi="Arial Nova Light" w:cs="Arial Nova"/>
                <w:b/>
                <w:sz w:val="24"/>
                <w:szCs w:val="24"/>
              </w:rPr>
            </w:pPr>
          </w:p>
          <w:p w14:paraId="771F8C39" w14:textId="77777777" w:rsidR="00777001" w:rsidRPr="0067239B" w:rsidRDefault="00777001" w:rsidP="004D42D2">
            <w:pPr>
              <w:pBdr>
                <w:top w:val="nil"/>
                <w:left w:val="nil"/>
                <w:bottom w:val="nil"/>
                <w:right w:val="nil"/>
                <w:between w:val="nil"/>
              </w:pBdr>
              <w:spacing w:line="360" w:lineRule="auto"/>
              <w:rPr>
                <w:rFonts w:ascii="Arial Nova Light" w:eastAsia="Arial Nova" w:hAnsi="Arial Nova Light" w:cs="Arial Nova"/>
                <w:b/>
                <w:sz w:val="24"/>
                <w:szCs w:val="24"/>
              </w:rPr>
            </w:pPr>
          </w:p>
          <w:p w14:paraId="10534D83" w14:textId="30ED704E" w:rsidR="00777001" w:rsidRPr="0067239B" w:rsidRDefault="00777001"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CLAUDIA ELOISA DÍAZ DE LE</w:t>
            </w:r>
            <w:r>
              <w:rPr>
                <w:rFonts w:ascii="Arial Nova Light" w:eastAsia="Arial Nova" w:hAnsi="Arial Nova Light" w:cs="Arial Nova"/>
                <w:b/>
                <w:sz w:val="24"/>
                <w:szCs w:val="24"/>
              </w:rPr>
              <w:t>Ó</w:t>
            </w:r>
            <w:r w:rsidRPr="0067239B">
              <w:rPr>
                <w:rFonts w:ascii="Arial Nova Light" w:eastAsia="Arial Nova" w:hAnsi="Arial Nova Light" w:cs="Arial Nova"/>
                <w:b/>
                <w:sz w:val="24"/>
                <w:szCs w:val="24"/>
              </w:rPr>
              <w:t>N GONZÁLEZ</w:t>
            </w:r>
          </w:p>
        </w:tc>
      </w:tr>
      <w:tr w:rsidR="00777001" w:rsidRPr="0067239B" w14:paraId="00796EBB" w14:textId="77777777" w:rsidTr="004D42D2">
        <w:tc>
          <w:tcPr>
            <w:tcW w:w="4558" w:type="dxa"/>
          </w:tcPr>
          <w:p w14:paraId="07E325E2" w14:textId="77777777" w:rsidR="00777001" w:rsidRPr="0067239B" w:rsidRDefault="00777001"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MAGISTRADA</w:t>
            </w:r>
          </w:p>
          <w:p w14:paraId="3031116A" w14:textId="77777777" w:rsidR="00777001" w:rsidRPr="0067239B" w:rsidRDefault="00777001"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6575DFD4" w14:textId="77777777" w:rsidR="00777001" w:rsidRPr="0067239B" w:rsidRDefault="00777001"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 xml:space="preserve">LAURA HORTENSIA </w:t>
            </w:r>
          </w:p>
          <w:p w14:paraId="7618BD6D" w14:textId="77777777" w:rsidR="00777001" w:rsidRPr="0067239B" w:rsidRDefault="00777001"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LLAMAS HERNÁNDEZ</w:t>
            </w:r>
          </w:p>
        </w:tc>
        <w:tc>
          <w:tcPr>
            <w:tcW w:w="4560" w:type="dxa"/>
          </w:tcPr>
          <w:p w14:paraId="2E27F0A4" w14:textId="77777777" w:rsidR="00777001" w:rsidRPr="0067239B" w:rsidRDefault="00777001"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MAGISTRADO</w:t>
            </w:r>
          </w:p>
          <w:p w14:paraId="4D4788BD" w14:textId="77777777" w:rsidR="00777001" w:rsidRPr="0067239B" w:rsidRDefault="00777001"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4C55873D" w14:textId="77777777" w:rsidR="00777001" w:rsidRPr="0067239B" w:rsidRDefault="00777001"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 xml:space="preserve">HÉCTOR SALVADOR </w:t>
            </w:r>
          </w:p>
          <w:p w14:paraId="0831FB11" w14:textId="77777777" w:rsidR="00777001" w:rsidRPr="0067239B" w:rsidRDefault="00777001"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HERNÁNDEZ GALLEGOS</w:t>
            </w:r>
          </w:p>
        </w:tc>
      </w:tr>
      <w:tr w:rsidR="00777001" w:rsidRPr="0067239B" w14:paraId="37B5799F" w14:textId="77777777" w:rsidTr="004D42D2">
        <w:tc>
          <w:tcPr>
            <w:tcW w:w="9118" w:type="dxa"/>
            <w:gridSpan w:val="2"/>
          </w:tcPr>
          <w:p w14:paraId="4D99AE36" w14:textId="1FFA3C5A" w:rsidR="00777001" w:rsidRPr="0067239B" w:rsidRDefault="00777001"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1BBD22E4" w14:textId="5DE9FE44" w:rsidR="00777001" w:rsidRDefault="00777001"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SECRETARIO GENERAL DE ACUERDO</w:t>
            </w:r>
            <w:r>
              <w:rPr>
                <w:rFonts w:ascii="Arial Nova Light" w:eastAsia="Arial Nova" w:hAnsi="Arial Nova Light" w:cs="Arial Nova"/>
                <w:b/>
                <w:sz w:val="24"/>
                <w:szCs w:val="24"/>
              </w:rPr>
              <w:t>S</w:t>
            </w:r>
          </w:p>
          <w:p w14:paraId="74CC7208" w14:textId="77777777" w:rsidR="00566497" w:rsidRPr="0067239B" w:rsidRDefault="00566497"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41F03887" w14:textId="77777777" w:rsidR="00777001" w:rsidRPr="0067239B" w:rsidRDefault="00777001"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JESÚS OCIEL BAENA SUCEDO</w:t>
            </w:r>
          </w:p>
        </w:tc>
      </w:tr>
      <w:bookmarkEnd w:id="8"/>
    </w:tbl>
    <w:p w14:paraId="50AB3674" w14:textId="77777777" w:rsidR="00072175" w:rsidRPr="001411A0" w:rsidRDefault="00072175" w:rsidP="00072175">
      <w:pPr>
        <w:spacing w:after="0" w:line="240" w:lineRule="auto"/>
        <w:jc w:val="both"/>
        <w:rPr>
          <w:rFonts w:ascii="Arial Nova Light" w:eastAsia="Times New Roman" w:hAnsi="Arial Nova Light" w:cs="Times New Roman"/>
          <w:sz w:val="24"/>
          <w:szCs w:val="24"/>
        </w:rPr>
      </w:pPr>
    </w:p>
    <w:p w14:paraId="12C7094B" w14:textId="3A5CDC17" w:rsidR="00E00033" w:rsidRPr="002C3DDA" w:rsidRDefault="00E00033" w:rsidP="003F49D8">
      <w:pPr>
        <w:spacing w:after="0" w:line="360" w:lineRule="auto"/>
        <w:jc w:val="both"/>
        <w:rPr>
          <w:rFonts w:ascii="Arial Nova Light" w:hAnsi="Arial Nova Light"/>
          <w:bCs/>
          <w:sz w:val="20"/>
          <w:szCs w:val="20"/>
        </w:rPr>
      </w:pPr>
    </w:p>
    <w:sectPr w:rsidR="00E00033" w:rsidRPr="002C3DDA" w:rsidSect="002F73B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20160" w:code="5"/>
      <w:pgMar w:top="3403" w:right="1183"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3BA7" w14:textId="77777777" w:rsidR="00FD1DBD" w:rsidRDefault="00FD1DBD" w:rsidP="006E7BAE">
      <w:pPr>
        <w:spacing w:after="0" w:line="240" w:lineRule="auto"/>
      </w:pPr>
      <w:r>
        <w:separator/>
      </w:r>
    </w:p>
  </w:endnote>
  <w:endnote w:type="continuationSeparator" w:id="0">
    <w:p w14:paraId="495875F5" w14:textId="77777777" w:rsidR="00FD1DBD" w:rsidRDefault="00FD1DBD" w:rsidP="006E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altName w:val="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4B44" w14:textId="77777777" w:rsidR="00142BAA" w:rsidRDefault="00142B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122B" w14:textId="77777777" w:rsidR="00142BAA" w:rsidRDefault="00142BA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82EC" w14:textId="77777777" w:rsidR="00142BAA" w:rsidRDefault="00142B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18C42" w14:textId="77777777" w:rsidR="00FD1DBD" w:rsidRDefault="00FD1DBD" w:rsidP="006E7BAE">
      <w:pPr>
        <w:spacing w:after="0" w:line="240" w:lineRule="auto"/>
      </w:pPr>
      <w:r>
        <w:separator/>
      </w:r>
    </w:p>
  </w:footnote>
  <w:footnote w:type="continuationSeparator" w:id="0">
    <w:p w14:paraId="0EBEBB97" w14:textId="77777777" w:rsidR="00FD1DBD" w:rsidRDefault="00FD1DBD" w:rsidP="006E7BAE">
      <w:pPr>
        <w:spacing w:after="0" w:line="240" w:lineRule="auto"/>
      </w:pPr>
      <w:r>
        <w:continuationSeparator/>
      </w:r>
    </w:p>
  </w:footnote>
  <w:footnote w:id="1">
    <w:p w14:paraId="1F24B8C1" w14:textId="65CFC5E1" w:rsidR="00283E49" w:rsidRPr="006F3BEB" w:rsidRDefault="00283E49">
      <w:pPr>
        <w:pStyle w:val="Textonotapie"/>
        <w:rPr>
          <w:rFonts w:ascii="Arial Nova Light" w:hAnsi="Arial Nova Light"/>
          <w:sz w:val="16"/>
          <w:szCs w:val="16"/>
        </w:rPr>
      </w:pPr>
      <w:r w:rsidRPr="006F3BEB">
        <w:rPr>
          <w:rStyle w:val="Refdenotaalpie"/>
          <w:rFonts w:ascii="Arial Nova Light" w:hAnsi="Arial Nova Light"/>
          <w:sz w:val="16"/>
          <w:szCs w:val="16"/>
        </w:rPr>
        <w:footnoteRef/>
      </w:r>
      <w:r w:rsidRPr="006F3BEB">
        <w:rPr>
          <w:rFonts w:ascii="Arial Nova Light" w:hAnsi="Arial Nova Light"/>
          <w:sz w:val="16"/>
          <w:szCs w:val="16"/>
        </w:rPr>
        <w:t xml:space="preserve"> MORENA, en lo sucesivo.</w:t>
      </w:r>
    </w:p>
  </w:footnote>
  <w:footnote w:id="2">
    <w:p w14:paraId="52B50DD0" w14:textId="253D2450" w:rsidR="002B3373" w:rsidRPr="006F3BEB" w:rsidRDefault="002B3373" w:rsidP="00980E41">
      <w:pPr>
        <w:pStyle w:val="Textonotapie"/>
        <w:jc w:val="both"/>
        <w:rPr>
          <w:rFonts w:ascii="Arial Nova Light" w:hAnsi="Arial Nova Light"/>
          <w:sz w:val="16"/>
          <w:szCs w:val="16"/>
        </w:rPr>
      </w:pPr>
      <w:r w:rsidRPr="006F3BEB">
        <w:rPr>
          <w:rStyle w:val="Refdenotaalpie"/>
          <w:rFonts w:ascii="Arial Nova Light" w:hAnsi="Arial Nova Light"/>
          <w:sz w:val="16"/>
          <w:szCs w:val="16"/>
        </w:rPr>
        <w:footnoteRef/>
      </w:r>
      <w:r w:rsidRPr="006F3BEB">
        <w:rPr>
          <w:rFonts w:ascii="Arial Nova Light" w:hAnsi="Arial Nova Light"/>
          <w:sz w:val="16"/>
          <w:szCs w:val="16"/>
        </w:rPr>
        <w:t xml:space="preserve"> CG, en lo sucesivo. </w:t>
      </w:r>
    </w:p>
  </w:footnote>
  <w:footnote w:id="3">
    <w:p w14:paraId="7527288B" w14:textId="6E12ACDF" w:rsidR="002B3373" w:rsidRPr="006F3BEB" w:rsidRDefault="002B3373" w:rsidP="00980E41">
      <w:pPr>
        <w:pStyle w:val="Textonotapie"/>
        <w:jc w:val="both"/>
        <w:rPr>
          <w:rFonts w:ascii="Arial Nova Light" w:hAnsi="Arial Nova Light"/>
          <w:sz w:val="16"/>
          <w:szCs w:val="16"/>
        </w:rPr>
      </w:pPr>
      <w:r w:rsidRPr="006F3BEB">
        <w:rPr>
          <w:rStyle w:val="Refdenotaalpie"/>
          <w:rFonts w:ascii="Arial Nova Light" w:hAnsi="Arial Nova Light"/>
          <w:sz w:val="16"/>
          <w:szCs w:val="16"/>
        </w:rPr>
        <w:footnoteRef/>
      </w:r>
      <w:r w:rsidRPr="006F3BEB">
        <w:rPr>
          <w:rFonts w:ascii="Arial Nova Light" w:hAnsi="Arial Nova Light"/>
          <w:sz w:val="16"/>
          <w:szCs w:val="16"/>
        </w:rPr>
        <w:t xml:space="preserve"> IEE, en lo sucesivo. </w:t>
      </w:r>
    </w:p>
  </w:footnote>
  <w:footnote w:id="4">
    <w:p w14:paraId="06D24B70" w14:textId="7551B50F" w:rsidR="00064F3D" w:rsidRPr="006F3BEB" w:rsidRDefault="00064F3D" w:rsidP="00980E41">
      <w:pPr>
        <w:pStyle w:val="Textonotapie"/>
        <w:jc w:val="both"/>
        <w:rPr>
          <w:rFonts w:ascii="Arial Nova Light" w:hAnsi="Arial Nova Light"/>
          <w:sz w:val="16"/>
          <w:szCs w:val="16"/>
        </w:rPr>
      </w:pPr>
      <w:r w:rsidRPr="006F3BEB">
        <w:rPr>
          <w:rStyle w:val="Refdenotaalpie"/>
          <w:rFonts w:ascii="Arial Nova Light" w:hAnsi="Arial Nova Light"/>
          <w:sz w:val="16"/>
          <w:szCs w:val="16"/>
        </w:rPr>
        <w:footnoteRef/>
      </w:r>
      <w:r w:rsidRPr="006F3BEB">
        <w:rPr>
          <w:rFonts w:ascii="Arial Nova Light" w:hAnsi="Arial Nova Light"/>
          <w:sz w:val="16"/>
          <w:szCs w:val="16"/>
        </w:rPr>
        <w:t xml:space="preserve"> Todas las fechas corresponden al año dos mil veintidós, salvo precisión en contrario.</w:t>
      </w:r>
    </w:p>
  </w:footnote>
  <w:footnote w:id="5">
    <w:p w14:paraId="683915C9" w14:textId="77777777" w:rsidR="0085169C" w:rsidRPr="006F3BEB" w:rsidRDefault="0085169C" w:rsidP="00980E41">
      <w:pPr>
        <w:pStyle w:val="Textonotapie"/>
        <w:jc w:val="both"/>
        <w:rPr>
          <w:rFonts w:ascii="Arial Nova Light" w:hAnsi="Arial Nova Light"/>
          <w:sz w:val="16"/>
          <w:szCs w:val="16"/>
        </w:rPr>
      </w:pPr>
      <w:r w:rsidRPr="006F3BEB">
        <w:rPr>
          <w:rStyle w:val="Refdenotaalpie"/>
          <w:rFonts w:ascii="Arial Nova Light" w:hAnsi="Arial Nova Light"/>
          <w:sz w:val="16"/>
          <w:szCs w:val="16"/>
        </w:rPr>
        <w:footnoteRef/>
      </w:r>
      <w:r w:rsidRPr="006F3BEB">
        <w:rPr>
          <w:rFonts w:ascii="Arial Nova Light" w:hAnsi="Arial Nova Light"/>
          <w:sz w:val="16"/>
          <w:szCs w:val="16"/>
        </w:rPr>
        <w:t xml:space="preserve"> </w:t>
      </w:r>
      <w:r w:rsidRPr="006F3BEB">
        <w:rPr>
          <w:rFonts w:ascii="Arial Nova Light" w:eastAsia="Arial Nova" w:hAnsi="Arial Nova Light" w:cs="Arial Nova"/>
          <w:sz w:val="16"/>
          <w:szCs w:val="16"/>
        </w:rPr>
        <w:t>Consultable en la Compilación 1997-2013, Jurisprudencia y tesis en materia electoral, del Tribunal Electoral del Poder Judicial de la Federación, páginas 129 y 130.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754B" w14:textId="47FC902C" w:rsidR="00142BAA" w:rsidRDefault="00FD1DBD">
    <w:pPr>
      <w:pStyle w:val="Encabezado"/>
    </w:pPr>
    <w:r>
      <w:rPr>
        <w:noProof/>
      </w:rPr>
      <w:pict w14:anchorId="336BC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4185360" o:spid="_x0000_s1026" type="#_x0000_t136" style="position:absolute;margin-left:0;margin-top:0;width:589.05pt;height:110.45pt;rotation:315;z-index:-251652096;mso-position-horizontal:center;mso-position-horizontal-relative:margin;mso-position-vertical:center;mso-position-vertical-relative:margin" o:allowincell="f" fillcolor="silver" stroked="f">
          <v:fill opacity=".5"/>
          <v:textpath style="font-family:&quot;Consolas&quot;;font-size:1pt" string="PARA SU CONSUL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9F94" w14:textId="52533188" w:rsidR="00A76652" w:rsidRDefault="00FD1DBD" w:rsidP="00266F24">
    <w:pPr>
      <w:pStyle w:val="Encabezado"/>
      <w:jc w:val="center"/>
      <w:rPr>
        <w:rFonts w:ascii="Arial" w:hAnsi="Arial" w:cs="Arial"/>
        <w:b/>
        <w:sz w:val="18"/>
        <w:szCs w:val="18"/>
      </w:rPr>
    </w:pPr>
    <w:r>
      <w:rPr>
        <w:noProof/>
      </w:rPr>
      <w:pict w14:anchorId="11570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4185361" o:spid="_x0000_s1027" type="#_x0000_t136" style="position:absolute;left:0;text-align:left;margin-left:0;margin-top:0;width:589.05pt;height:110.45pt;rotation:315;z-index:-251650048;mso-position-horizontal:center;mso-position-horizontal-relative:margin;mso-position-vertical:center;mso-position-vertical-relative:margin" o:allowincell="f" fillcolor="silver" stroked="f">
          <v:fill opacity=".5"/>
          <v:textpath style="font-family:&quot;Consolas&quot;;font-size:1pt" string="PARA SU CONSULTA"/>
          <w10:wrap anchorx="margin" anchory="margin"/>
        </v:shape>
      </w:pict>
    </w:r>
    <w:r w:rsidR="00A76652">
      <w:rPr>
        <w:rFonts w:ascii="Arial" w:hAnsi="Arial" w:cs="Arial"/>
        <w:b/>
        <w:sz w:val="18"/>
        <w:szCs w:val="18"/>
      </w:rPr>
      <w:t xml:space="preserve">                                                               </w:t>
    </w:r>
  </w:p>
  <w:p w14:paraId="794FCC07" w14:textId="77777777" w:rsidR="00A76652" w:rsidRDefault="00A76652" w:rsidP="00266F24">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60513E80" wp14:editId="27D79802">
          <wp:simplePos x="0" y="0"/>
          <wp:positionH relativeFrom="margin">
            <wp:align>left</wp:align>
          </wp:positionH>
          <wp:positionV relativeFrom="paragraph">
            <wp:posOffset>101600</wp:posOffset>
          </wp:positionV>
          <wp:extent cx="1180011" cy="1404745"/>
          <wp:effectExtent l="0" t="0" r="127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5532288" w14:textId="77777777" w:rsidR="00A76652" w:rsidRPr="00A46BD3" w:rsidRDefault="00FD1DBD" w:rsidP="00266F24">
    <w:pPr>
      <w:pStyle w:val="Encabezado"/>
      <w:rPr>
        <w:rFonts w:ascii="Century Gothic" w:hAnsi="Century Gothic"/>
      </w:rPr>
    </w:pPr>
    <w:sdt>
      <w:sdtPr>
        <w:rPr>
          <w:rFonts w:ascii="Century Gothic" w:hAnsi="Century Gothic"/>
        </w:rPr>
        <w:id w:val="-496414679"/>
        <w:docPartObj>
          <w:docPartGallery w:val="Page Numbers (Margins)"/>
          <w:docPartUnique/>
        </w:docPartObj>
      </w:sdtPr>
      <w:sdtEndPr/>
      <w:sdtContent>
        <w:r w:rsidR="00A76652" w:rsidRPr="00932419">
          <w:rPr>
            <w:rFonts w:ascii="Century Gothic" w:hAnsi="Century Gothic"/>
            <w:noProof/>
          </w:rPr>
          <mc:AlternateContent>
            <mc:Choice Requires="wps">
              <w:drawing>
                <wp:anchor distT="0" distB="0" distL="114300" distR="114300" simplePos="0" relativeHeight="251659264" behindDoc="0" locked="0" layoutInCell="0" allowOverlap="1" wp14:anchorId="14EF4099" wp14:editId="398DE614">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F4099"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43FF" w14:textId="63637DDC" w:rsidR="00142BAA" w:rsidRDefault="00FD1DBD">
    <w:pPr>
      <w:pStyle w:val="Encabezado"/>
    </w:pPr>
    <w:r>
      <w:rPr>
        <w:noProof/>
      </w:rPr>
      <w:pict w14:anchorId="0A330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4185359" o:spid="_x0000_s1025" type="#_x0000_t136" style="position:absolute;margin-left:0;margin-top:0;width:589.05pt;height:110.45pt;rotation:315;z-index:-251654144;mso-position-horizontal:center;mso-position-horizontal-relative:margin;mso-position-vertical:center;mso-position-vertical-relative:margin" o:allowincell="f" fillcolor="silver" stroked="f">
          <v:fill opacity=".5"/>
          <v:textpath style="font-family:&quot;Consolas&quot;;font-size:1pt" string="PARA SU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16CE"/>
    <w:multiLevelType w:val="hybridMultilevel"/>
    <w:tmpl w:val="19D2D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6D0162"/>
    <w:multiLevelType w:val="hybridMultilevel"/>
    <w:tmpl w:val="EDAEB69A"/>
    <w:lvl w:ilvl="0" w:tplc="FFFFFFFF">
      <w:start w:val="1"/>
      <w:numFmt w:val="decimal"/>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2" w15:restartNumberingAfterBreak="0">
    <w:nsid w:val="10070DDC"/>
    <w:multiLevelType w:val="hybridMultilevel"/>
    <w:tmpl w:val="C9B2304A"/>
    <w:lvl w:ilvl="0" w:tplc="580A0001">
      <w:start w:val="1"/>
      <w:numFmt w:val="bullet"/>
      <w:lvlText w:val=""/>
      <w:lvlJc w:val="left"/>
      <w:pPr>
        <w:ind w:left="862" w:hanging="360"/>
      </w:pPr>
      <w:rPr>
        <w:rFonts w:ascii="Symbol" w:hAnsi="Symbol" w:hint="default"/>
      </w:rPr>
    </w:lvl>
    <w:lvl w:ilvl="1" w:tplc="580A0003" w:tentative="1">
      <w:start w:val="1"/>
      <w:numFmt w:val="bullet"/>
      <w:lvlText w:val="o"/>
      <w:lvlJc w:val="left"/>
      <w:pPr>
        <w:ind w:left="1582" w:hanging="360"/>
      </w:pPr>
      <w:rPr>
        <w:rFonts w:ascii="Courier New" w:hAnsi="Courier New" w:cs="Courier New" w:hint="default"/>
      </w:rPr>
    </w:lvl>
    <w:lvl w:ilvl="2" w:tplc="580A0005" w:tentative="1">
      <w:start w:val="1"/>
      <w:numFmt w:val="bullet"/>
      <w:lvlText w:val=""/>
      <w:lvlJc w:val="left"/>
      <w:pPr>
        <w:ind w:left="2302" w:hanging="360"/>
      </w:pPr>
      <w:rPr>
        <w:rFonts w:ascii="Wingdings" w:hAnsi="Wingdings" w:hint="default"/>
      </w:rPr>
    </w:lvl>
    <w:lvl w:ilvl="3" w:tplc="580A0001" w:tentative="1">
      <w:start w:val="1"/>
      <w:numFmt w:val="bullet"/>
      <w:lvlText w:val=""/>
      <w:lvlJc w:val="left"/>
      <w:pPr>
        <w:ind w:left="3022" w:hanging="360"/>
      </w:pPr>
      <w:rPr>
        <w:rFonts w:ascii="Symbol" w:hAnsi="Symbol" w:hint="default"/>
      </w:rPr>
    </w:lvl>
    <w:lvl w:ilvl="4" w:tplc="580A0003" w:tentative="1">
      <w:start w:val="1"/>
      <w:numFmt w:val="bullet"/>
      <w:lvlText w:val="o"/>
      <w:lvlJc w:val="left"/>
      <w:pPr>
        <w:ind w:left="3742" w:hanging="360"/>
      </w:pPr>
      <w:rPr>
        <w:rFonts w:ascii="Courier New" w:hAnsi="Courier New" w:cs="Courier New" w:hint="default"/>
      </w:rPr>
    </w:lvl>
    <w:lvl w:ilvl="5" w:tplc="580A0005" w:tentative="1">
      <w:start w:val="1"/>
      <w:numFmt w:val="bullet"/>
      <w:lvlText w:val=""/>
      <w:lvlJc w:val="left"/>
      <w:pPr>
        <w:ind w:left="4462" w:hanging="360"/>
      </w:pPr>
      <w:rPr>
        <w:rFonts w:ascii="Wingdings" w:hAnsi="Wingdings" w:hint="default"/>
      </w:rPr>
    </w:lvl>
    <w:lvl w:ilvl="6" w:tplc="580A0001" w:tentative="1">
      <w:start w:val="1"/>
      <w:numFmt w:val="bullet"/>
      <w:lvlText w:val=""/>
      <w:lvlJc w:val="left"/>
      <w:pPr>
        <w:ind w:left="5182" w:hanging="360"/>
      </w:pPr>
      <w:rPr>
        <w:rFonts w:ascii="Symbol" w:hAnsi="Symbol" w:hint="default"/>
      </w:rPr>
    </w:lvl>
    <w:lvl w:ilvl="7" w:tplc="580A0003" w:tentative="1">
      <w:start w:val="1"/>
      <w:numFmt w:val="bullet"/>
      <w:lvlText w:val="o"/>
      <w:lvlJc w:val="left"/>
      <w:pPr>
        <w:ind w:left="5902" w:hanging="360"/>
      </w:pPr>
      <w:rPr>
        <w:rFonts w:ascii="Courier New" w:hAnsi="Courier New" w:cs="Courier New" w:hint="default"/>
      </w:rPr>
    </w:lvl>
    <w:lvl w:ilvl="8" w:tplc="580A0005" w:tentative="1">
      <w:start w:val="1"/>
      <w:numFmt w:val="bullet"/>
      <w:lvlText w:val=""/>
      <w:lvlJc w:val="left"/>
      <w:pPr>
        <w:ind w:left="6622" w:hanging="360"/>
      </w:pPr>
      <w:rPr>
        <w:rFonts w:ascii="Wingdings" w:hAnsi="Wingdings" w:hint="default"/>
      </w:rPr>
    </w:lvl>
  </w:abstractNum>
  <w:abstractNum w:abstractNumId="3" w15:restartNumberingAfterBreak="0">
    <w:nsid w:val="115A4B60"/>
    <w:multiLevelType w:val="hybridMultilevel"/>
    <w:tmpl w:val="4F90DB3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67F4950"/>
    <w:multiLevelType w:val="hybridMultilevel"/>
    <w:tmpl w:val="DD464F2A"/>
    <w:lvl w:ilvl="0" w:tplc="436AAF4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4D095B"/>
    <w:multiLevelType w:val="hybridMultilevel"/>
    <w:tmpl w:val="E6085598"/>
    <w:lvl w:ilvl="0" w:tplc="0DCE03B0">
      <w:start w:val="1"/>
      <w:numFmt w:val="upperLetter"/>
      <w:lvlText w:val="%1)"/>
      <w:lvlJc w:val="left"/>
      <w:pPr>
        <w:ind w:left="720" w:hanging="360"/>
      </w:pPr>
      <w:rPr>
        <w:rFonts w:eastAsiaTheme="minorEastAsia" w:hint="default"/>
        <w:sz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410429D"/>
    <w:multiLevelType w:val="hybridMultilevel"/>
    <w:tmpl w:val="EDAEB69A"/>
    <w:lvl w:ilvl="0" w:tplc="580A000F">
      <w:start w:val="1"/>
      <w:numFmt w:val="decimal"/>
      <w:lvlText w:val="%1."/>
      <w:lvlJc w:val="left"/>
      <w:pPr>
        <w:ind w:left="1637" w:hanging="360"/>
      </w:pPr>
      <w:rPr>
        <w:rFonts w:hint="default"/>
      </w:rPr>
    </w:lvl>
    <w:lvl w:ilvl="1" w:tplc="580A0003" w:tentative="1">
      <w:start w:val="1"/>
      <w:numFmt w:val="bullet"/>
      <w:lvlText w:val="o"/>
      <w:lvlJc w:val="left"/>
      <w:pPr>
        <w:ind w:left="2357" w:hanging="360"/>
      </w:pPr>
      <w:rPr>
        <w:rFonts w:ascii="Courier New" w:hAnsi="Courier New" w:cs="Courier New" w:hint="default"/>
      </w:rPr>
    </w:lvl>
    <w:lvl w:ilvl="2" w:tplc="580A0005" w:tentative="1">
      <w:start w:val="1"/>
      <w:numFmt w:val="bullet"/>
      <w:lvlText w:val=""/>
      <w:lvlJc w:val="left"/>
      <w:pPr>
        <w:ind w:left="3077" w:hanging="360"/>
      </w:pPr>
      <w:rPr>
        <w:rFonts w:ascii="Wingdings" w:hAnsi="Wingdings" w:hint="default"/>
      </w:rPr>
    </w:lvl>
    <w:lvl w:ilvl="3" w:tplc="580A0001" w:tentative="1">
      <w:start w:val="1"/>
      <w:numFmt w:val="bullet"/>
      <w:lvlText w:val=""/>
      <w:lvlJc w:val="left"/>
      <w:pPr>
        <w:ind w:left="3797" w:hanging="360"/>
      </w:pPr>
      <w:rPr>
        <w:rFonts w:ascii="Symbol" w:hAnsi="Symbol" w:hint="default"/>
      </w:rPr>
    </w:lvl>
    <w:lvl w:ilvl="4" w:tplc="580A0003" w:tentative="1">
      <w:start w:val="1"/>
      <w:numFmt w:val="bullet"/>
      <w:lvlText w:val="o"/>
      <w:lvlJc w:val="left"/>
      <w:pPr>
        <w:ind w:left="4517" w:hanging="360"/>
      </w:pPr>
      <w:rPr>
        <w:rFonts w:ascii="Courier New" w:hAnsi="Courier New" w:cs="Courier New" w:hint="default"/>
      </w:rPr>
    </w:lvl>
    <w:lvl w:ilvl="5" w:tplc="580A0005" w:tentative="1">
      <w:start w:val="1"/>
      <w:numFmt w:val="bullet"/>
      <w:lvlText w:val=""/>
      <w:lvlJc w:val="left"/>
      <w:pPr>
        <w:ind w:left="5237" w:hanging="360"/>
      </w:pPr>
      <w:rPr>
        <w:rFonts w:ascii="Wingdings" w:hAnsi="Wingdings" w:hint="default"/>
      </w:rPr>
    </w:lvl>
    <w:lvl w:ilvl="6" w:tplc="580A0001" w:tentative="1">
      <w:start w:val="1"/>
      <w:numFmt w:val="bullet"/>
      <w:lvlText w:val=""/>
      <w:lvlJc w:val="left"/>
      <w:pPr>
        <w:ind w:left="5957" w:hanging="360"/>
      </w:pPr>
      <w:rPr>
        <w:rFonts w:ascii="Symbol" w:hAnsi="Symbol" w:hint="default"/>
      </w:rPr>
    </w:lvl>
    <w:lvl w:ilvl="7" w:tplc="580A0003" w:tentative="1">
      <w:start w:val="1"/>
      <w:numFmt w:val="bullet"/>
      <w:lvlText w:val="o"/>
      <w:lvlJc w:val="left"/>
      <w:pPr>
        <w:ind w:left="6677" w:hanging="360"/>
      </w:pPr>
      <w:rPr>
        <w:rFonts w:ascii="Courier New" w:hAnsi="Courier New" w:cs="Courier New" w:hint="default"/>
      </w:rPr>
    </w:lvl>
    <w:lvl w:ilvl="8" w:tplc="580A0005" w:tentative="1">
      <w:start w:val="1"/>
      <w:numFmt w:val="bullet"/>
      <w:lvlText w:val=""/>
      <w:lvlJc w:val="left"/>
      <w:pPr>
        <w:ind w:left="7397" w:hanging="360"/>
      </w:pPr>
      <w:rPr>
        <w:rFonts w:ascii="Wingdings" w:hAnsi="Wingdings" w:hint="default"/>
      </w:rPr>
    </w:lvl>
  </w:abstractNum>
  <w:abstractNum w:abstractNumId="7" w15:restartNumberingAfterBreak="0">
    <w:nsid w:val="25D068F4"/>
    <w:multiLevelType w:val="hybridMultilevel"/>
    <w:tmpl w:val="66867B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2BDE1EB4"/>
    <w:multiLevelType w:val="multilevel"/>
    <w:tmpl w:val="3C6C8B62"/>
    <w:lvl w:ilvl="0">
      <w:start w:val="9"/>
      <w:numFmt w:val="decimal"/>
      <w:lvlText w:val="%1."/>
      <w:lvlJc w:val="left"/>
      <w:pPr>
        <w:ind w:left="450" w:hanging="450"/>
      </w:pPr>
      <w:rPr>
        <w:rFonts w:cs="Arial" w:hint="default"/>
        <w:b/>
        <w:i w:val="0"/>
      </w:rPr>
    </w:lvl>
    <w:lvl w:ilvl="1">
      <w:start w:val="2"/>
      <w:numFmt w:val="decimal"/>
      <w:lvlText w:val="%1.%2."/>
      <w:lvlJc w:val="left"/>
      <w:pPr>
        <w:ind w:left="720" w:hanging="720"/>
      </w:pPr>
      <w:rPr>
        <w:rFonts w:cs="Arial" w:hint="default"/>
        <w:b/>
        <w:i w:val="0"/>
      </w:rPr>
    </w:lvl>
    <w:lvl w:ilvl="2">
      <w:start w:val="1"/>
      <w:numFmt w:val="decimal"/>
      <w:lvlText w:val="%1.%2.%3."/>
      <w:lvlJc w:val="left"/>
      <w:pPr>
        <w:ind w:left="720" w:hanging="720"/>
      </w:pPr>
      <w:rPr>
        <w:rFonts w:cs="Arial" w:hint="default"/>
        <w:b/>
        <w:i w:val="0"/>
      </w:rPr>
    </w:lvl>
    <w:lvl w:ilvl="3">
      <w:start w:val="1"/>
      <w:numFmt w:val="decimal"/>
      <w:lvlText w:val="%1.%2.%3.%4."/>
      <w:lvlJc w:val="left"/>
      <w:pPr>
        <w:ind w:left="1080" w:hanging="1080"/>
      </w:pPr>
      <w:rPr>
        <w:rFonts w:cs="Arial" w:hint="default"/>
        <w:b/>
        <w:i w:val="0"/>
      </w:rPr>
    </w:lvl>
    <w:lvl w:ilvl="4">
      <w:start w:val="1"/>
      <w:numFmt w:val="decimal"/>
      <w:lvlText w:val="%1.%2.%3.%4.%5."/>
      <w:lvlJc w:val="left"/>
      <w:pPr>
        <w:ind w:left="1080" w:hanging="1080"/>
      </w:pPr>
      <w:rPr>
        <w:rFonts w:cs="Arial" w:hint="default"/>
        <w:b/>
        <w:i w:val="0"/>
      </w:rPr>
    </w:lvl>
    <w:lvl w:ilvl="5">
      <w:start w:val="1"/>
      <w:numFmt w:val="decimal"/>
      <w:lvlText w:val="%1.%2.%3.%4.%5.%6."/>
      <w:lvlJc w:val="left"/>
      <w:pPr>
        <w:ind w:left="1440" w:hanging="1440"/>
      </w:pPr>
      <w:rPr>
        <w:rFonts w:cs="Arial" w:hint="default"/>
        <w:b/>
        <w:i w:val="0"/>
      </w:rPr>
    </w:lvl>
    <w:lvl w:ilvl="6">
      <w:start w:val="1"/>
      <w:numFmt w:val="decimal"/>
      <w:lvlText w:val="%1.%2.%3.%4.%5.%6.%7."/>
      <w:lvlJc w:val="left"/>
      <w:pPr>
        <w:ind w:left="1440" w:hanging="1440"/>
      </w:pPr>
      <w:rPr>
        <w:rFonts w:cs="Arial" w:hint="default"/>
        <w:b/>
        <w:i w:val="0"/>
      </w:rPr>
    </w:lvl>
    <w:lvl w:ilvl="7">
      <w:start w:val="1"/>
      <w:numFmt w:val="decimal"/>
      <w:lvlText w:val="%1.%2.%3.%4.%5.%6.%7.%8."/>
      <w:lvlJc w:val="left"/>
      <w:pPr>
        <w:ind w:left="1800" w:hanging="1800"/>
      </w:pPr>
      <w:rPr>
        <w:rFonts w:cs="Arial" w:hint="default"/>
        <w:b/>
        <w:i w:val="0"/>
      </w:rPr>
    </w:lvl>
    <w:lvl w:ilvl="8">
      <w:start w:val="1"/>
      <w:numFmt w:val="decimal"/>
      <w:lvlText w:val="%1.%2.%3.%4.%5.%6.%7.%8.%9."/>
      <w:lvlJc w:val="left"/>
      <w:pPr>
        <w:ind w:left="2160" w:hanging="2160"/>
      </w:pPr>
      <w:rPr>
        <w:rFonts w:cs="Arial" w:hint="default"/>
        <w:b/>
        <w:i w:val="0"/>
      </w:rPr>
    </w:lvl>
  </w:abstractNum>
  <w:abstractNum w:abstractNumId="9" w15:restartNumberingAfterBreak="0">
    <w:nsid w:val="2E176B80"/>
    <w:multiLevelType w:val="hybridMultilevel"/>
    <w:tmpl w:val="A58C76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0E0C3A"/>
    <w:multiLevelType w:val="multilevel"/>
    <w:tmpl w:val="80AA8EF2"/>
    <w:lvl w:ilvl="0">
      <w:start w:val="1"/>
      <w:numFmt w:val="upperRoman"/>
      <w:lvlText w:val="%1."/>
      <w:lvlJc w:val="left"/>
      <w:pPr>
        <w:ind w:left="1080" w:hanging="720"/>
      </w:pPr>
      <w:rPr>
        <w:rFonts w:hint="default"/>
      </w:rPr>
    </w:lvl>
    <w:lvl w:ilvl="1">
      <w:start w:val="2"/>
      <w:numFmt w:val="decimal"/>
      <w:isLgl/>
      <w:lvlText w:val="%1.%2."/>
      <w:lvlJc w:val="left"/>
      <w:pPr>
        <w:ind w:left="72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800" w:hanging="144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2160" w:hanging="1800"/>
      </w:pPr>
      <w:rPr>
        <w:rFonts w:hint="default"/>
        <w:b/>
        <w:i w:val="0"/>
      </w:rPr>
    </w:lvl>
    <w:lvl w:ilvl="8">
      <w:start w:val="1"/>
      <w:numFmt w:val="decimal"/>
      <w:isLgl/>
      <w:lvlText w:val="%1.%2.%3.%4.%5.%6.%7.%8.%9."/>
      <w:lvlJc w:val="left"/>
      <w:pPr>
        <w:ind w:left="2520" w:hanging="2160"/>
      </w:pPr>
      <w:rPr>
        <w:rFonts w:hint="default"/>
        <w:b/>
        <w:i w:val="0"/>
      </w:rPr>
    </w:lvl>
  </w:abstractNum>
  <w:abstractNum w:abstractNumId="11" w15:restartNumberingAfterBreak="0">
    <w:nsid w:val="3B2655B1"/>
    <w:multiLevelType w:val="hybridMultilevel"/>
    <w:tmpl w:val="C3D0942E"/>
    <w:lvl w:ilvl="0" w:tplc="F3964A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EB48AA"/>
    <w:multiLevelType w:val="hybridMultilevel"/>
    <w:tmpl w:val="7CA2D5D6"/>
    <w:lvl w:ilvl="0" w:tplc="0C22F5F6">
      <w:start w:val="1"/>
      <w:numFmt w:val="lowerLetter"/>
      <w:lvlText w:val="%1."/>
      <w:lvlJc w:val="left"/>
      <w:pPr>
        <w:ind w:left="720" w:hanging="360"/>
      </w:pPr>
      <w:rPr>
        <w:rFonts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6E63AE"/>
    <w:multiLevelType w:val="hybridMultilevel"/>
    <w:tmpl w:val="649872EC"/>
    <w:lvl w:ilvl="0" w:tplc="E65C0C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8013D0"/>
    <w:multiLevelType w:val="hybridMultilevel"/>
    <w:tmpl w:val="7D36DD5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B740ADC"/>
    <w:multiLevelType w:val="hybridMultilevel"/>
    <w:tmpl w:val="2D126BFC"/>
    <w:lvl w:ilvl="0" w:tplc="265C17F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1895700"/>
    <w:multiLevelType w:val="hybridMultilevel"/>
    <w:tmpl w:val="DF52F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5591EBE"/>
    <w:multiLevelType w:val="hybridMultilevel"/>
    <w:tmpl w:val="924C0420"/>
    <w:lvl w:ilvl="0" w:tplc="FFFFFFFF">
      <w:start w:val="1"/>
      <w:numFmt w:val="lowerLetter"/>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68C338E"/>
    <w:multiLevelType w:val="multilevel"/>
    <w:tmpl w:val="82CEBA18"/>
    <w:lvl w:ilvl="0">
      <w:start w:val="1"/>
      <w:numFmt w:val="decimal"/>
      <w:lvlText w:val="%1."/>
      <w:lvlJc w:val="left"/>
      <w:pPr>
        <w:ind w:left="2062"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19" w15:restartNumberingAfterBreak="0">
    <w:nsid w:val="7A735A2A"/>
    <w:multiLevelType w:val="hybridMultilevel"/>
    <w:tmpl w:val="73028D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73640798">
    <w:abstractNumId w:val="18"/>
  </w:num>
  <w:num w:numId="2" w16cid:durableId="1200751221">
    <w:abstractNumId w:val="14"/>
  </w:num>
  <w:num w:numId="3" w16cid:durableId="1410348480">
    <w:abstractNumId w:val="7"/>
  </w:num>
  <w:num w:numId="4" w16cid:durableId="548107114">
    <w:abstractNumId w:val="19"/>
  </w:num>
  <w:num w:numId="5" w16cid:durableId="1102339972">
    <w:abstractNumId w:val="3"/>
  </w:num>
  <w:num w:numId="6" w16cid:durableId="94911395">
    <w:abstractNumId w:val="6"/>
  </w:num>
  <w:num w:numId="7" w16cid:durableId="41175618">
    <w:abstractNumId w:val="5"/>
  </w:num>
  <w:num w:numId="8" w16cid:durableId="1692876310">
    <w:abstractNumId w:val="0"/>
  </w:num>
  <w:num w:numId="9" w16cid:durableId="940331141">
    <w:abstractNumId w:val="1"/>
  </w:num>
  <w:num w:numId="10" w16cid:durableId="1657799824">
    <w:abstractNumId w:val="9"/>
  </w:num>
  <w:num w:numId="11" w16cid:durableId="1963339188">
    <w:abstractNumId w:val="2"/>
  </w:num>
  <w:num w:numId="12" w16cid:durableId="1213734206">
    <w:abstractNumId w:val="11"/>
  </w:num>
  <w:num w:numId="13" w16cid:durableId="1292130338">
    <w:abstractNumId w:val="10"/>
  </w:num>
  <w:num w:numId="14" w16cid:durableId="1453943980">
    <w:abstractNumId w:val="13"/>
  </w:num>
  <w:num w:numId="15" w16cid:durableId="1332759935">
    <w:abstractNumId w:val="4"/>
  </w:num>
  <w:num w:numId="16" w16cid:durableId="258684006">
    <w:abstractNumId w:val="12"/>
  </w:num>
  <w:num w:numId="17" w16cid:durableId="407311026">
    <w:abstractNumId w:val="17"/>
  </w:num>
  <w:num w:numId="18" w16cid:durableId="1811170697">
    <w:abstractNumId w:val="15"/>
  </w:num>
  <w:num w:numId="19" w16cid:durableId="1263144849">
    <w:abstractNumId w:val="16"/>
  </w:num>
  <w:num w:numId="20" w16cid:durableId="182485227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AE"/>
    <w:rsid w:val="00000AE8"/>
    <w:rsid w:val="00001ABB"/>
    <w:rsid w:val="0000236C"/>
    <w:rsid w:val="00002399"/>
    <w:rsid w:val="00003C4B"/>
    <w:rsid w:val="00004914"/>
    <w:rsid w:val="00005241"/>
    <w:rsid w:val="00006A68"/>
    <w:rsid w:val="000076DE"/>
    <w:rsid w:val="00011E67"/>
    <w:rsid w:val="00011EB7"/>
    <w:rsid w:val="0001575E"/>
    <w:rsid w:val="0001596B"/>
    <w:rsid w:val="0001696F"/>
    <w:rsid w:val="000175A2"/>
    <w:rsid w:val="00022F86"/>
    <w:rsid w:val="00024003"/>
    <w:rsid w:val="00024512"/>
    <w:rsid w:val="00024F8E"/>
    <w:rsid w:val="00025422"/>
    <w:rsid w:val="000255C0"/>
    <w:rsid w:val="00025E5A"/>
    <w:rsid w:val="000270CA"/>
    <w:rsid w:val="000304C2"/>
    <w:rsid w:val="00030D80"/>
    <w:rsid w:val="00030D97"/>
    <w:rsid w:val="0003119A"/>
    <w:rsid w:val="00031370"/>
    <w:rsid w:val="00033A4C"/>
    <w:rsid w:val="00033C3F"/>
    <w:rsid w:val="00035050"/>
    <w:rsid w:val="0003626C"/>
    <w:rsid w:val="00036D0F"/>
    <w:rsid w:val="00037314"/>
    <w:rsid w:val="00037CA8"/>
    <w:rsid w:val="0004072B"/>
    <w:rsid w:val="00040BE7"/>
    <w:rsid w:val="00040E88"/>
    <w:rsid w:val="000414D0"/>
    <w:rsid w:val="00041850"/>
    <w:rsid w:val="00041987"/>
    <w:rsid w:val="00043D4B"/>
    <w:rsid w:val="00043EC7"/>
    <w:rsid w:val="00044452"/>
    <w:rsid w:val="00045B40"/>
    <w:rsid w:val="00045BA4"/>
    <w:rsid w:val="00045BDB"/>
    <w:rsid w:val="00045FF0"/>
    <w:rsid w:val="00046452"/>
    <w:rsid w:val="00050CE9"/>
    <w:rsid w:val="00051060"/>
    <w:rsid w:val="0005109B"/>
    <w:rsid w:val="0005154F"/>
    <w:rsid w:val="00051BE3"/>
    <w:rsid w:val="00051DCA"/>
    <w:rsid w:val="00052E02"/>
    <w:rsid w:val="00053BD5"/>
    <w:rsid w:val="00054D40"/>
    <w:rsid w:val="00055C44"/>
    <w:rsid w:val="00056289"/>
    <w:rsid w:val="0005688D"/>
    <w:rsid w:val="00057DAA"/>
    <w:rsid w:val="000600B7"/>
    <w:rsid w:val="00061962"/>
    <w:rsid w:val="0006210F"/>
    <w:rsid w:val="00063150"/>
    <w:rsid w:val="00063290"/>
    <w:rsid w:val="00064F3D"/>
    <w:rsid w:val="000650F2"/>
    <w:rsid w:val="000660EB"/>
    <w:rsid w:val="00066524"/>
    <w:rsid w:val="00067BCF"/>
    <w:rsid w:val="000720FA"/>
    <w:rsid w:val="00072175"/>
    <w:rsid w:val="0007287C"/>
    <w:rsid w:val="00073110"/>
    <w:rsid w:val="00073FB4"/>
    <w:rsid w:val="00074EBC"/>
    <w:rsid w:val="00075A5F"/>
    <w:rsid w:val="00077B4D"/>
    <w:rsid w:val="000809C0"/>
    <w:rsid w:val="00081135"/>
    <w:rsid w:val="000830F1"/>
    <w:rsid w:val="00083C73"/>
    <w:rsid w:val="00083FA2"/>
    <w:rsid w:val="00084B60"/>
    <w:rsid w:val="0008614F"/>
    <w:rsid w:val="00087671"/>
    <w:rsid w:val="000876BE"/>
    <w:rsid w:val="000904C4"/>
    <w:rsid w:val="0009080B"/>
    <w:rsid w:val="00090E71"/>
    <w:rsid w:val="00092110"/>
    <w:rsid w:val="00092B25"/>
    <w:rsid w:val="000934C3"/>
    <w:rsid w:val="00095ECE"/>
    <w:rsid w:val="00096130"/>
    <w:rsid w:val="000963AC"/>
    <w:rsid w:val="0009719F"/>
    <w:rsid w:val="000975C6"/>
    <w:rsid w:val="000A03F5"/>
    <w:rsid w:val="000A1934"/>
    <w:rsid w:val="000A1A2A"/>
    <w:rsid w:val="000A2310"/>
    <w:rsid w:val="000A364F"/>
    <w:rsid w:val="000A3B71"/>
    <w:rsid w:val="000A5D31"/>
    <w:rsid w:val="000A7521"/>
    <w:rsid w:val="000B02FC"/>
    <w:rsid w:val="000B11E2"/>
    <w:rsid w:val="000B151C"/>
    <w:rsid w:val="000B2B4E"/>
    <w:rsid w:val="000B43FC"/>
    <w:rsid w:val="000B454B"/>
    <w:rsid w:val="000B4A12"/>
    <w:rsid w:val="000B4A8C"/>
    <w:rsid w:val="000B4D46"/>
    <w:rsid w:val="000B54B4"/>
    <w:rsid w:val="000B7C4B"/>
    <w:rsid w:val="000B7CD9"/>
    <w:rsid w:val="000C1121"/>
    <w:rsid w:val="000C245C"/>
    <w:rsid w:val="000C24A7"/>
    <w:rsid w:val="000C2F5B"/>
    <w:rsid w:val="000C35FC"/>
    <w:rsid w:val="000C4022"/>
    <w:rsid w:val="000C63EA"/>
    <w:rsid w:val="000C66D1"/>
    <w:rsid w:val="000C73B0"/>
    <w:rsid w:val="000C7C8A"/>
    <w:rsid w:val="000C7C9A"/>
    <w:rsid w:val="000D4118"/>
    <w:rsid w:val="000D4B2B"/>
    <w:rsid w:val="000D6837"/>
    <w:rsid w:val="000D6EBE"/>
    <w:rsid w:val="000D75FA"/>
    <w:rsid w:val="000D77F1"/>
    <w:rsid w:val="000D7C79"/>
    <w:rsid w:val="000E0A17"/>
    <w:rsid w:val="000E15A9"/>
    <w:rsid w:val="000E227B"/>
    <w:rsid w:val="000E3E42"/>
    <w:rsid w:val="000E73A2"/>
    <w:rsid w:val="000F05B8"/>
    <w:rsid w:val="000F2577"/>
    <w:rsid w:val="000F2974"/>
    <w:rsid w:val="000F2B02"/>
    <w:rsid w:val="000F3020"/>
    <w:rsid w:val="000F3123"/>
    <w:rsid w:val="000F3FAD"/>
    <w:rsid w:val="000F7CD5"/>
    <w:rsid w:val="00102E54"/>
    <w:rsid w:val="001038CE"/>
    <w:rsid w:val="00103C31"/>
    <w:rsid w:val="00103E03"/>
    <w:rsid w:val="00105433"/>
    <w:rsid w:val="0010553B"/>
    <w:rsid w:val="00106DFA"/>
    <w:rsid w:val="00107E49"/>
    <w:rsid w:val="00111809"/>
    <w:rsid w:val="00113968"/>
    <w:rsid w:val="00114643"/>
    <w:rsid w:val="00114CD2"/>
    <w:rsid w:val="001152A8"/>
    <w:rsid w:val="00116E0F"/>
    <w:rsid w:val="0011700C"/>
    <w:rsid w:val="001173CF"/>
    <w:rsid w:val="001226DA"/>
    <w:rsid w:val="00122C42"/>
    <w:rsid w:val="00124B5A"/>
    <w:rsid w:val="00124C6B"/>
    <w:rsid w:val="00125347"/>
    <w:rsid w:val="00125A6D"/>
    <w:rsid w:val="0012616B"/>
    <w:rsid w:val="00130459"/>
    <w:rsid w:val="00131600"/>
    <w:rsid w:val="001318FA"/>
    <w:rsid w:val="00131C6F"/>
    <w:rsid w:val="0013235C"/>
    <w:rsid w:val="00133916"/>
    <w:rsid w:val="00134265"/>
    <w:rsid w:val="001358B0"/>
    <w:rsid w:val="0013605A"/>
    <w:rsid w:val="00136FE4"/>
    <w:rsid w:val="00137C59"/>
    <w:rsid w:val="00137E34"/>
    <w:rsid w:val="001406BF"/>
    <w:rsid w:val="001409B0"/>
    <w:rsid w:val="00142380"/>
    <w:rsid w:val="00142A49"/>
    <w:rsid w:val="00142BAA"/>
    <w:rsid w:val="00143492"/>
    <w:rsid w:val="00143A53"/>
    <w:rsid w:val="00143DB0"/>
    <w:rsid w:val="0014565C"/>
    <w:rsid w:val="00146159"/>
    <w:rsid w:val="001463C8"/>
    <w:rsid w:val="00146DF3"/>
    <w:rsid w:val="0014790C"/>
    <w:rsid w:val="00147E63"/>
    <w:rsid w:val="0015078A"/>
    <w:rsid w:val="00150904"/>
    <w:rsid w:val="00151269"/>
    <w:rsid w:val="00152E05"/>
    <w:rsid w:val="00152EC0"/>
    <w:rsid w:val="001542F3"/>
    <w:rsid w:val="001564F4"/>
    <w:rsid w:val="00156D2F"/>
    <w:rsid w:val="00157225"/>
    <w:rsid w:val="0015778C"/>
    <w:rsid w:val="001577AC"/>
    <w:rsid w:val="00157B1B"/>
    <w:rsid w:val="00161976"/>
    <w:rsid w:val="00164198"/>
    <w:rsid w:val="0016499E"/>
    <w:rsid w:val="00164F55"/>
    <w:rsid w:val="00165BBA"/>
    <w:rsid w:val="00166546"/>
    <w:rsid w:val="00167B26"/>
    <w:rsid w:val="00171288"/>
    <w:rsid w:val="00171623"/>
    <w:rsid w:val="00173BAD"/>
    <w:rsid w:val="00174307"/>
    <w:rsid w:val="0017454D"/>
    <w:rsid w:val="00175F9A"/>
    <w:rsid w:val="0017749C"/>
    <w:rsid w:val="0017777D"/>
    <w:rsid w:val="00177D47"/>
    <w:rsid w:val="001818F0"/>
    <w:rsid w:val="00181E55"/>
    <w:rsid w:val="0018285D"/>
    <w:rsid w:val="001853D7"/>
    <w:rsid w:val="00185401"/>
    <w:rsid w:val="0018589B"/>
    <w:rsid w:val="001863A6"/>
    <w:rsid w:val="001870E8"/>
    <w:rsid w:val="00187859"/>
    <w:rsid w:val="00187A47"/>
    <w:rsid w:val="00187F95"/>
    <w:rsid w:val="00191164"/>
    <w:rsid w:val="00191E79"/>
    <w:rsid w:val="00194E83"/>
    <w:rsid w:val="0019565C"/>
    <w:rsid w:val="0019736B"/>
    <w:rsid w:val="001A0A36"/>
    <w:rsid w:val="001A0B59"/>
    <w:rsid w:val="001A16E1"/>
    <w:rsid w:val="001A1B7B"/>
    <w:rsid w:val="001A3276"/>
    <w:rsid w:val="001A3F5D"/>
    <w:rsid w:val="001A4D49"/>
    <w:rsid w:val="001A53F5"/>
    <w:rsid w:val="001A6B01"/>
    <w:rsid w:val="001A7D64"/>
    <w:rsid w:val="001B004F"/>
    <w:rsid w:val="001B154A"/>
    <w:rsid w:val="001B16D8"/>
    <w:rsid w:val="001B2744"/>
    <w:rsid w:val="001B3DAB"/>
    <w:rsid w:val="001B4115"/>
    <w:rsid w:val="001B748C"/>
    <w:rsid w:val="001C1236"/>
    <w:rsid w:val="001C1BCC"/>
    <w:rsid w:val="001C260B"/>
    <w:rsid w:val="001C37A2"/>
    <w:rsid w:val="001C3E69"/>
    <w:rsid w:val="001C3F03"/>
    <w:rsid w:val="001C4DDC"/>
    <w:rsid w:val="001C6A4E"/>
    <w:rsid w:val="001C6DFF"/>
    <w:rsid w:val="001C74C9"/>
    <w:rsid w:val="001C7723"/>
    <w:rsid w:val="001C7F6C"/>
    <w:rsid w:val="001D12AD"/>
    <w:rsid w:val="001D1F62"/>
    <w:rsid w:val="001D38B3"/>
    <w:rsid w:val="001D423C"/>
    <w:rsid w:val="001D7A2C"/>
    <w:rsid w:val="001D7B15"/>
    <w:rsid w:val="001D7E06"/>
    <w:rsid w:val="001E0106"/>
    <w:rsid w:val="001E03A6"/>
    <w:rsid w:val="001E0AC6"/>
    <w:rsid w:val="001E0D21"/>
    <w:rsid w:val="001E2E1F"/>
    <w:rsid w:val="001E47CD"/>
    <w:rsid w:val="001E53C9"/>
    <w:rsid w:val="001E58E4"/>
    <w:rsid w:val="001E6A4B"/>
    <w:rsid w:val="001E6A5C"/>
    <w:rsid w:val="001E6B36"/>
    <w:rsid w:val="001F02B4"/>
    <w:rsid w:val="001F05C2"/>
    <w:rsid w:val="001F30D3"/>
    <w:rsid w:val="001F34BD"/>
    <w:rsid w:val="001F436B"/>
    <w:rsid w:val="001F4438"/>
    <w:rsid w:val="001F54CA"/>
    <w:rsid w:val="0020004A"/>
    <w:rsid w:val="002012E7"/>
    <w:rsid w:val="00202A61"/>
    <w:rsid w:val="00202AAC"/>
    <w:rsid w:val="00203795"/>
    <w:rsid w:val="0020393C"/>
    <w:rsid w:val="002044F0"/>
    <w:rsid w:val="00205F1E"/>
    <w:rsid w:val="002101C4"/>
    <w:rsid w:val="00210555"/>
    <w:rsid w:val="002107A2"/>
    <w:rsid w:val="0021104E"/>
    <w:rsid w:val="00211ADB"/>
    <w:rsid w:val="00213481"/>
    <w:rsid w:val="00213C8C"/>
    <w:rsid w:val="00214A95"/>
    <w:rsid w:val="00214B01"/>
    <w:rsid w:val="00214F56"/>
    <w:rsid w:val="0021579A"/>
    <w:rsid w:val="00215848"/>
    <w:rsid w:val="00215ACF"/>
    <w:rsid w:val="00215AD8"/>
    <w:rsid w:val="00216011"/>
    <w:rsid w:val="002176AF"/>
    <w:rsid w:val="002215BD"/>
    <w:rsid w:val="00221697"/>
    <w:rsid w:val="00222B8C"/>
    <w:rsid w:val="00222D59"/>
    <w:rsid w:val="002238B6"/>
    <w:rsid w:val="00224420"/>
    <w:rsid w:val="002244CB"/>
    <w:rsid w:val="0022461D"/>
    <w:rsid w:val="00224786"/>
    <w:rsid w:val="00224B89"/>
    <w:rsid w:val="002256F3"/>
    <w:rsid w:val="002258C2"/>
    <w:rsid w:val="00225B25"/>
    <w:rsid w:val="0023085C"/>
    <w:rsid w:val="002317F0"/>
    <w:rsid w:val="00233F72"/>
    <w:rsid w:val="002344AC"/>
    <w:rsid w:val="0023454B"/>
    <w:rsid w:val="002354F8"/>
    <w:rsid w:val="00236BC9"/>
    <w:rsid w:val="00236FF0"/>
    <w:rsid w:val="002374AB"/>
    <w:rsid w:val="0023793C"/>
    <w:rsid w:val="00240BF5"/>
    <w:rsid w:val="00240CBC"/>
    <w:rsid w:val="00241057"/>
    <w:rsid w:val="00241470"/>
    <w:rsid w:val="00241607"/>
    <w:rsid w:val="002429D1"/>
    <w:rsid w:val="00244D33"/>
    <w:rsid w:val="002451D0"/>
    <w:rsid w:val="00250BCB"/>
    <w:rsid w:val="002519E1"/>
    <w:rsid w:val="00252954"/>
    <w:rsid w:val="00253CAF"/>
    <w:rsid w:val="0025420E"/>
    <w:rsid w:val="00254B87"/>
    <w:rsid w:val="00254FC7"/>
    <w:rsid w:val="002557B6"/>
    <w:rsid w:val="00260238"/>
    <w:rsid w:val="00260A83"/>
    <w:rsid w:val="00262DE8"/>
    <w:rsid w:val="00263EB2"/>
    <w:rsid w:val="002641E6"/>
    <w:rsid w:val="00265AAA"/>
    <w:rsid w:val="002669F7"/>
    <w:rsid w:val="00266F24"/>
    <w:rsid w:val="0026730E"/>
    <w:rsid w:val="002677A1"/>
    <w:rsid w:val="00267D86"/>
    <w:rsid w:val="00270A40"/>
    <w:rsid w:val="00272A19"/>
    <w:rsid w:val="00272F25"/>
    <w:rsid w:val="00273B69"/>
    <w:rsid w:val="00273ED8"/>
    <w:rsid w:val="00275283"/>
    <w:rsid w:val="00276DFD"/>
    <w:rsid w:val="0028045D"/>
    <w:rsid w:val="00280E7C"/>
    <w:rsid w:val="00281E8F"/>
    <w:rsid w:val="00281FB5"/>
    <w:rsid w:val="0028216E"/>
    <w:rsid w:val="00282A81"/>
    <w:rsid w:val="00283553"/>
    <w:rsid w:val="00283E49"/>
    <w:rsid w:val="002866E3"/>
    <w:rsid w:val="00286BC4"/>
    <w:rsid w:val="0029078C"/>
    <w:rsid w:val="00291E06"/>
    <w:rsid w:val="0029266F"/>
    <w:rsid w:val="00293093"/>
    <w:rsid w:val="00293E7B"/>
    <w:rsid w:val="0029481E"/>
    <w:rsid w:val="00295AF3"/>
    <w:rsid w:val="00295B97"/>
    <w:rsid w:val="00295FE8"/>
    <w:rsid w:val="002974F8"/>
    <w:rsid w:val="00297EB1"/>
    <w:rsid w:val="002A1444"/>
    <w:rsid w:val="002A355E"/>
    <w:rsid w:val="002A40F1"/>
    <w:rsid w:val="002A50F8"/>
    <w:rsid w:val="002A6388"/>
    <w:rsid w:val="002A6ABE"/>
    <w:rsid w:val="002A7382"/>
    <w:rsid w:val="002A7F8C"/>
    <w:rsid w:val="002B0ED5"/>
    <w:rsid w:val="002B2290"/>
    <w:rsid w:val="002B292E"/>
    <w:rsid w:val="002B2EFF"/>
    <w:rsid w:val="002B3373"/>
    <w:rsid w:val="002B3B87"/>
    <w:rsid w:val="002B5A1D"/>
    <w:rsid w:val="002B5E96"/>
    <w:rsid w:val="002C10AC"/>
    <w:rsid w:val="002C1731"/>
    <w:rsid w:val="002C32B5"/>
    <w:rsid w:val="002C39C8"/>
    <w:rsid w:val="002C3D5C"/>
    <w:rsid w:val="002C3DDA"/>
    <w:rsid w:val="002C4796"/>
    <w:rsid w:val="002C484E"/>
    <w:rsid w:val="002C5275"/>
    <w:rsid w:val="002C7C03"/>
    <w:rsid w:val="002D04BC"/>
    <w:rsid w:val="002D0D77"/>
    <w:rsid w:val="002D14C8"/>
    <w:rsid w:val="002D180C"/>
    <w:rsid w:val="002D2113"/>
    <w:rsid w:val="002D24C7"/>
    <w:rsid w:val="002D3A7A"/>
    <w:rsid w:val="002D4F04"/>
    <w:rsid w:val="002D6842"/>
    <w:rsid w:val="002E0366"/>
    <w:rsid w:val="002E04FB"/>
    <w:rsid w:val="002E0802"/>
    <w:rsid w:val="002E0A89"/>
    <w:rsid w:val="002E10F6"/>
    <w:rsid w:val="002E12D6"/>
    <w:rsid w:val="002E1C3A"/>
    <w:rsid w:val="002E3863"/>
    <w:rsid w:val="002E3D73"/>
    <w:rsid w:val="002E47EA"/>
    <w:rsid w:val="002E5527"/>
    <w:rsid w:val="002E5FFD"/>
    <w:rsid w:val="002E68EF"/>
    <w:rsid w:val="002E6D5A"/>
    <w:rsid w:val="002E74CD"/>
    <w:rsid w:val="002F008B"/>
    <w:rsid w:val="002F038C"/>
    <w:rsid w:val="002F0A8C"/>
    <w:rsid w:val="002F107D"/>
    <w:rsid w:val="002F26FE"/>
    <w:rsid w:val="002F30C7"/>
    <w:rsid w:val="002F60EC"/>
    <w:rsid w:val="002F62F2"/>
    <w:rsid w:val="002F67FB"/>
    <w:rsid w:val="002F73B6"/>
    <w:rsid w:val="002F76B7"/>
    <w:rsid w:val="003009F3"/>
    <w:rsid w:val="00300EE8"/>
    <w:rsid w:val="003010A6"/>
    <w:rsid w:val="00301EEE"/>
    <w:rsid w:val="00302E61"/>
    <w:rsid w:val="0030340F"/>
    <w:rsid w:val="00303BB1"/>
    <w:rsid w:val="003044DD"/>
    <w:rsid w:val="00305373"/>
    <w:rsid w:val="00305802"/>
    <w:rsid w:val="00305FF2"/>
    <w:rsid w:val="00306003"/>
    <w:rsid w:val="003062C0"/>
    <w:rsid w:val="00306A1F"/>
    <w:rsid w:val="00306D11"/>
    <w:rsid w:val="003100F5"/>
    <w:rsid w:val="0031146E"/>
    <w:rsid w:val="00311628"/>
    <w:rsid w:val="00314176"/>
    <w:rsid w:val="003155B4"/>
    <w:rsid w:val="0031614B"/>
    <w:rsid w:val="003163B6"/>
    <w:rsid w:val="00316E05"/>
    <w:rsid w:val="00321BC6"/>
    <w:rsid w:val="00321E45"/>
    <w:rsid w:val="00322F08"/>
    <w:rsid w:val="0032312E"/>
    <w:rsid w:val="00323D85"/>
    <w:rsid w:val="00324A64"/>
    <w:rsid w:val="00326547"/>
    <w:rsid w:val="00326D9A"/>
    <w:rsid w:val="0032768A"/>
    <w:rsid w:val="003300FF"/>
    <w:rsid w:val="0033035B"/>
    <w:rsid w:val="0033182E"/>
    <w:rsid w:val="003319D7"/>
    <w:rsid w:val="00331D43"/>
    <w:rsid w:val="00332724"/>
    <w:rsid w:val="00332803"/>
    <w:rsid w:val="00332C78"/>
    <w:rsid w:val="00333423"/>
    <w:rsid w:val="003340DC"/>
    <w:rsid w:val="003355E8"/>
    <w:rsid w:val="00335E40"/>
    <w:rsid w:val="0033666D"/>
    <w:rsid w:val="00336721"/>
    <w:rsid w:val="00336A4B"/>
    <w:rsid w:val="00336B78"/>
    <w:rsid w:val="0033773B"/>
    <w:rsid w:val="003400E2"/>
    <w:rsid w:val="00340E53"/>
    <w:rsid w:val="00342322"/>
    <w:rsid w:val="003435D3"/>
    <w:rsid w:val="0034421C"/>
    <w:rsid w:val="0034435E"/>
    <w:rsid w:val="003458DA"/>
    <w:rsid w:val="00345A7B"/>
    <w:rsid w:val="00345C61"/>
    <w:rsid w:val="00345E00"/>
    <w:rsid w:val="00351A68"/>
    <w:rsid w:val="0035211A"/>
    <w:rsid w:val="003531D6"/>
    <w:rsid w:val="003534DB"/>
    <w:rsid w:val="00353F3B"/>
    <w:rsid w:val="00354674"/>
    <w:rsid w:val="00354DE0"/>
    <w:rsid w:val="00356DFE"/>
    <w:rsid w:val="00357E8D"/>
    <w:rsid w:val="00360930"/>
    <w:rsid w:val="003615D6"/>
    <w:rsid w:val="00361FC6"/>
    <w:rsid w:val="0036302E"/>
    <w:rsid w:val="00364678"/>
    <w:rsid w:val="0036514D"/>
    <w:rsid w:val="003654B5"/>
    <w:rsid w:val="00365AC2"/>
    <w:rsid w:val="00366285"/>
    <w:rsid w:val="00367E10"/>
    <w:rsid w:val="00370797"/>
    <w:rsid w:val="0037192A"/>
    <w:rsid w:val="0037231A"/>
    <w:rsid w:val="00372998"/>
    <w:rsid w:val="00372FA1"/>
    <w:rsid w:val="003739A9"/>
    <w:rsid w:val="0037449A"/>
    <w:rsid w:val="00374ADF"/>
    <w:rsid w:val="00375A79"/>
    <w:rsid w:val="00375B40"/>
    <w:rsid w:val="00381DE1"/>
    <w:rsid w:val="003827D7"/>
    <w:rsid w:val="00384AB0"/>
    <w:rsid w:val="00384F13"/>
    <w:rsid w:val="0038584D"/>
    <w:rsid w:val="003863A3"/>
    <w:rsid w:val="0038670B"/>
    <w:rsid w:val="00386987"/>
    <w:rsid w:val="00387655"/>
    <w:rsid w:val="00387DE4"/>
    <w:rsid w:val="00390810"/>
    <w:rsid w:val="003916E7"/>
    <w:rsid w:val="0039320C"/>
    <w:rsid w:val="00394CD4"/>
    <w:rsid w:val="003A0591"/>
    <w:rsid w:val="003A1D85"/>
    <w:rsid w:val="003A2E0C"/>
    <w:rsid w:val="003A3671"/>
    <w:rsid w:val="003A3806"/>
    <w:rsid w:val="003A3C77"/>
    <w:rsid w:val="003A51C1"/>
    <w:rsid w:val="003A6510"/>
    <w:rsid w:val="003A6808"/>
    <w:rsid w:val="003A6BA2"/>
    <w:rsid w:val="003B1307"/>
    <w:rsid w:val="003B2BE8"/>
    <w:rsid w:val="003B36D3"/>
    <w:rsid w:val="003B3CB5"/>
    <w:rsid w:val="003B46D3"/>
    <w:rsid w:val="003B5CD2"/>
    <w:rsid w:val="003B701F"/>
    <w:rsid w:val="003B7971"/>
    <w:rsid w:val="003C0CC4"/>
    <w:rsid w:val="003C138A"/>
    <w:rsid w:val="003C273D"/>
    <w:rsid w:val="003C2CEE"/>
    <w:rsid w:val="003C3019"/>
    <w:rsid w:val="003C3B61"/>
    <w:rsid w:val="003C5412"/>
    <w:rsid w:val="003C56E7"/>
    <w:rsid w:val="003C5822"/>
    <w:rsid w:val="003C6A1D"/>
    <w:rsid w:val="003C6FC1"/>
    <w:rsid w:val="003C73C2"/>
    <w:rsid w:val="003C7F92"/>
    <w:rsid w:val="003D0AE5"/>
    <w:rsid w:val="003D10BB"/>
    <w:rsid w:val="003D118A"/>
    <w:rsid w:val="003D16C7"/>
    <w:rsid w:val="003D2B34"/>
    <w:rsid w:val="003D2FEC"/>
    <w:rsid w:val="003D319C"/>
    <w:rsid w:val="003D3382"/>
    <w:rsid w:val="003D3CEA"/>
    <w:rsid w:val="003D6632"/>
    <w:rsid w:val="003D68B4"/>
    <w:rsid w:val="003D7204"/>
    <w:rsid w:val="003E117B"/>
    <w:rsid w:val="003E20F3"/>
    <w:rsid w:val="003E4365"/>
    <w:rsid w:val="003E496B"/>
    <w:rsid w:val="003E5FE7"/>
    <w:rsid w:val="003E628B"/>
    <w:rsid w:val="003E69AF"/>
    <w:rsid w:val="003E7D12"/>
    <w:rsid w:val="003F0271"/>
    <w:rsid w:val="003F0392"/>
    <w:rsid w:val="003F05F0"/>
    <w:rsid w:val="003F29CD"/>
    <w:rsid w:val="003F3DF5"/>
    <w:rsid w:val="003F49D8"/>
    <w:rsid w:val="003F4A59"/>
    <w:rsid w:val="003F6EAA"/>
    <w:rsid w:val="003F6FD0"/>
    <w:rsid w:val="003F70C3"/>
    <w:rsid w:val="003F720C"/>
    <w:rsid w:val="003F7397"/>
    <w:rsid w:val="0040107F"/>
    <w:rsid w:val="00402B02"/>
    <w:rsid w:val="004030D5"/>
    <w:rsid w:val="00405396"/>
    <w:rsid w:val="00405AD8"/>
    <w:rsid w:val="00405DCF"/>
    <w:rsid w:val="0040635C"/>
    <w:rsid w:val="00406808"/>
    <w:rsid w:val="00406909"/>
    <w:rsid w:val="0040767A"/>
    <w:rsid w:val="0040789A"/>
    <w:rsid w:val="004078CC"/>
    <w:rsid w:val="00410300"/>
    <w:rsid w:val="00411079"/>
    <w:rsid w:val="0041259D"/>
    <w:rsid w:val="00412DFB"/>
    <w:rsid w:val="004141CB"/>
    <w:rsid w:val="00415B69"/>
    <w:rsid w:val="0041748D"/>
    <w:rsid w:val="00417D49"/>
    <w:rsid w:val="00420FC2"/>
    <w:rsid w:val="004218D7"/>
    <w:rsid w:val="004222BB"/>
    <w:rsid w:val="0042354D"/>
    <w:rsid w:val="004262AF"/>
    <w:rsid w:val="00426437"/>
    <w:rsid w:val="0042779D"/>
    <w:rsid w:val="004304FB"/>
    <w:rsid w:val="00430783"/>
    <w:rsid w:val="00430C87"/>
    <w:rsid w:val="0043138E"/>
    <w:rsid w:val="0043233C"/>
    <w:rsid w:val="00432E6C"/>
    <w:rsid w:val="00433BE1"/>
    <w:rsid w:val="00435AFA"/>
    <w:rsid w:val="00436278"/>
    <w:rsid w:val="00436681"/>
    <w:rsid w:val="004379CB"/>
    <w:rsid w:val="0044132F"/>
    <w:rsid w:val="004431C4"/>
    <w:rsid w:val="00443D6C"/>
    <w:rsid w:val="00443E6D"/>
    <w:rsid w:val="00444117"/>
    <w:rsid w:val="00444A58"/>
    <w:rsid w:val="00447B16"/>
    <w:rsid w:val="004500AF"/>
    <w:rsid w:val="00450156"/>
    <w:rsid w:val="00451EDB"/>
    <w:rsid w:val="00452BC7"/>
    <w:rsid w:val="00453A14"/>
    <w:rsid w:val="004544D0"/>
    <w:rsid w:val="00455E75"/>
    <w:rsid w:val="00456122"/>
    <w:rsid w:val="00457B2C"/>
    <w:rsid w:val="00457C44"/>
    <w:rsid w:val="00460186"/>
    <w:rsid w:val="0046063F"/>
    <w:rsid w:val="00460753"/>
    <w:rsid w:val="0046167D"/>
    <w:rsid w:val="00461B0C"/>
    <w:rsid w:val="00461DD3"/>
    <w:rsid w:val="00461FA3"/>
    <w:rsid w:val="004629E9"/>
    <w:rsid w:val="004637EB"/>
    <w:rsid w:val="00463CBA"/>
    <w:rsid w:val="00464B65"/>
    <w:rsid w:val="00465E33"/>
    <w:rsid w:val="00466924"/>
    <w:rsid w:val="00470A97"/>
    <w:rsid w:val="004723B9"/>
    <w:rsid w:val="004735DB"/>
    <w:rsid w:val="0047376E"/>
    <w:rsid w:val="004742F8"/>
    <w:rsid w:val="00474C66"/>
    <w:rsid w:val="00475858"/>
    <w:rsid w:val="004767A4"/>
    <w:rsid w:val="00476B2F"/>
    <w:rsid w:val="00477415"/>
    <w:rsid w:val="004777D9"/>
    <w:rsid w:val="00477F71"/>
    <w:rsid w:val="00482A4E"/>
    <w:rsid w:val="00482A87"/>
    <w:rsid w:val="00483593"/>
    <w:rsid w:val="00485C1F"/>
    <w:rsid w:val="00486107"/>
    <w:rsid w:val="00486138"/>
    <w:rsid w:val="004865BF"/>
    <w:rsid w:val="004875BA"/>
    <w:rsid w:val="0049175E"/>
    <w:rsid w:val="004923DC"/>
    <w:rsid w:val="00493C94"/>
    <w:rsid w:val="00493F68"/>
    <w:rsid w:val="00494236"/>
    <w:rsid w:val="00494B0D"/>
    <w:rsid w:val="00495A18"/>
    <w:rsid w:val="004971AA"/>
    <w:rsid w:val="00497667"/>
    <w:rsid w:val="004A0814"/>
    <w:rsid w:val="004A0D22"/>
    <w:rsid w:val="004A18DE"/>
    <w:rsid w:val="004A21C2"/>
    <w:rsid w:val="004A2764"/>
    <w:rsid w:val="004A33D3"/>
    <w:rsid w:val="004A3A09"/>
    <w:rsid w:val="004A52DE"/>
    <w:rsid w:val="004A55C7"/>
    <w:rsid w:val="004A6252"/>
    <w:rsid w:val="004A692D"/>
    <w:rsid w:val="004A6CA4"/>
    <w:rsid w:val="004A7897"/>
    <w:rsid w:val="004A7C3E"/>
    <w:rsid w:val="004B0EA0"/>
    <w:rsid w:val="004B2882"/>
    <w:rsid w:val="004B2D93"/>
    <w:rsid w:val="004B4654"/>
    <w:rsid w:val="004B4CF4"/>
    <w:rsid w:val="004B62FF"/>
    <w:rsid w:val="004B6767"/>
    <w:rsid w:val="004B7672"/>
    <w:rsid w:val="004B7A9A"/>
    <w:rsid w:val="004C0BA8"/>
    <w:rsid w:val="004C1DBB"/>
    <w:rsid w:val="004C36A8"/>
    <w:rsid w:val="004C4104"/>
    <w:rsid w:val="004C51CF"/>
    <w:rsid w:val="004C51D9"/>
    <w:rsid w:val="004C5EA0"/>
    <w:rsid w:val="004D148B"/>
    <w:rsid w:val="004D2076"/>
    <w:rsid w:val="004D263D"/>
    <w:rsid w:val="004D2D1A"/>
    <w:rsid w:val="004D4A0F"/>
    <w:rsid w:val="004D4B88"/>
    <w:rsid w:val="004D557E"/>
    <w:rsid w:val="004D5F8D"/>
    <w:rsid w:val="004D7700"/>
    <w:rsid w:val="004E006F"/>
    <w:rsid w:val="004E0867"/>
    <w:rsid w:val="004E08A7"/>
    <w:rsid w:val="004E14B4"/>
    <w:rsid w:val="004E217D"/>
    <w:rsid w:val="004E306A"/>
    <w:rsid w:val="004E5BBF"/>
    <w:rsid w:val="004E5D98"/>
    <w:rsid w:val="004E7444"/>
    <w:rsid w:val="004F03F0"/>
    <w:rsid w:val="004F04AE"/>
    <w:rsid w:val="004F0ABB"/>
    <w:rsid w:val="004F1F43"/>
    <w:rsid w:val="004F331E"/>
    <w:rsid w:val="004F33A6"/>
    <w:rsid w:val="004F3E75"/>
    <w:rsid w:val="004F4EFC"/>
    <w:rsid w:val="004F5890"/>
    <w:rsid w:val="004F5965"/>
    <w:rsid w:val="004F5EC7"/>
    <w:rsid w:val="004F693C"/>
    <w:rsid w:val="004F74BB"/>
    <w:rsid w:val="00500D6B"/>
    <w:rsid w:val="0050152F"/>
    <w:rsid w:val="0050170E"/>
    <w:rsid w:val="00501790"/>
    <w:rsid w:val="00501A2F"/>
    <w:rsid w:val="0050245C"/>
    <w:rsid w:val="00502736"/>
    <w:rsid w:val="005027C4"/>
    <w:rsid w:val="0050303A"/>
    <w:rsid w:val="005072FD"/>
    <w:rsid w:val="00507858"/>
    <w:rsid w:val="00507AE0"/>
    <w:rsid w:val="0051022B"/>
    <w:rsid w:val="00511284"/>
    <w:rsid w:val="0051145F"/>
    <w:rsid w:val="005114FE"/>
    <w:rsid w:val="005115EC"/>
    <w:rsid w:val="0051243B"/>
    <w:rsid w:val="005128B3"/>
    <w:rsid w:val="00513D99"/>
    <w:rsid w:val="005140A1"/>
    <w:rsid w:val="005149E1"/>
    <w:rsid w:val="00515ED3"/>
    <w:rsid w:val="005163A8"/>
    <w:rsid w:val="005224E8"/>
    <w:rsid w:val="005226DF"/>
    <w:rsid w:val="00525D3F"/>
    <w:rsid w:val="005270BD"/>
    <w:rsid w:val="00527A06"/>
    <w:rsid w:val="00530960"/>
    <w:rsid w:val="00530B73"/>
    <w:rsid w:val="00530D8B"/>
    <w:rsid w:val="00532AF2"/>
    <w:rsid w:val="0053371E"/>
    <w:rsid w:val="005349BB"/>
    <w:rsid w:val="00534A60"/>
    <w:rsid w:val="00537ED5"/>
    <w:rsid w:val="005408CC"/>
    <w:rsid w:val="00540A99"/>
    <w:rsid w:val="00540DA4"/>
    <w:rsid w:val="00541B9F"/>
    <w:rsid w:val="00543171"/>
    <w:rsid w:val="00543A29"/>
    <w:rsid w:val="005457FA"/>
    <w:rsid w:val="00545811"/>
    <w:rsid w:val="005460CF"/>
    <w:rsid w:val="005473DC"/>
    <w:rsid w:val="00547434"/>
    <w:rsid w:val="00551821"/>
    <w:rsid w:val="0055230D"/>
    <w:rsid w:val="00552857"/>
    <w:rsid w:val="00553854"/>
    <w:rsid w:val="00555F38"/>
    <w:rsid w:val="00556A09"/>
    <w:rsid w:val="00556F50"/>
    <w:rsid w:val="00557029"/>
    <w:rsid w:val="005577C0"/>
    <w:rsid w:val="00557E93"/>
    <w:rsid w:val="005616DF"/>
    <w:rsid w:val="00562791"/>
    <w:rsid w:val="00563076"/>
    <w:rsid w:val="0056315B"/>
    <w:rsid w:val="00563421"/>
    <w:rsid w:val="005645FC"/>
    <w:rsid w:val="0056499F"/>
    <w:rsid w:val="00564CF4"/>
    <w:rsid w:val="00565B29"/>
    <w:rsid w:val="00566497"/>
    <w:rsid w:val="005664EC"/>
    <w:rsid w:val="005705AA"/>
    <w:rsid w:val="0057065F"/>
    <w:rsid w:val="00572008"/>
    <w:rsid w:val="00573E99"/>
    <w:rsid w:val="005746C4"/>
    <w:rsid w:val="005748D4"/>
    <w:rsid w:val="00574D84"/>
    <w:rsid w:val="00574F5F"/>
    <w:rsid w:val="0057504A"/>
    <w:rsid w:val="005751EA"/>
    <w:rsid w:val="0057556B"/>
    <w:rsid w:val="0057572D"/>
    <w:rsid w:val="00576789"/>
    <w:rsid w:val="005771E2"/>
    <w:rsid w:val="00577E10"/>
    <w:rsid w:val="00580987"/>
    <w:rsid w:val="00581687"/>
    <w:rsid w:val="00581AF0"/>
    <w:rsid w:val="00582036"/>
    <w:rsid w:val="00583F48"/>
    <w:rsid w:val="0058453B"/>
    <w:rsid w:val="00585CD7"/>
    <w:rsid w:val="005865D2"/>
    <w:rsid w:val="005866EB"/>
    <w:rsid w:val="0058678D"/>
    <w:rsid w:val="00590345"/>
    <w:rsid w:val="0059161E"/>
    <w:rsid w:val="00591B92"/>
    <w:rsid w:val="00591E52"/>
    <w:rsid w:val="00592488"/>
    <w:rsid w:val="00594CA5"/>
    <w:rsid w:val="005953AF"/>
    <w:rsid w:val="005958FA"/>
    <w:rsid w:val="00595FFF"/>
    <w:rsid w:val="00596C45"/>
    <w:rsid w:val="005978F8"/>
    <w:rsid w:val="00597C1B"/>
    <w:rsid w:val="005A41A5"/>
    <w:rsid w:val="005A48C5"/>
    <w:rsid w:val="005A4B4A"/>
    <w:rsid w:val="005A4FD6"/>
    <w:rsid w:val="005A5453"/>
    <w:rsid w:val="005A55F3"/>
    <w:rsid w:val="005A6C7C"/>
    <w:rsid w:val="005B033B"/>
    <w:rsid w:val="005B0CB6"/>
    <w:rsid w:val="005B0D39"/>
    <w:rsid w:val="005B1C54"/>
    <w:rsid w:val="005B2037"/>
    <w:rsid w:val="005B2782"/>
    <w:rsid w:val="005B468C"/>
    <w:rsid w:val="005B5CB5"/>
    <w:rsid w:val="005B7D94"/>
    <w:rsid w:val="005C04E3"/>
    <w:rsid w:val="005C1261"/>
    <w:rsid w:val="005C1952"/>
    <w:rsid w:val="005C1E7F"/>
    <w:rsid w:val="005C39F0"/>
    <w:rsid w:val="005C4A73"/>
    <w:rsid w:val="005C5354"/>
    <w:rsid w:val="005C6FC1"/>
    <w:rsid w:val="005D131F"/>
    <w:rsid w:val="005D14A9"/>
    <w:rsid w:val="005D24D3"/>
    <w:rsid w:val="005D31BE"/>
    <w:rsid w:val="005D3696"/>
    <w:rsid w:val="005D41FF"/>
    <w:rsid w:val="005D45C1"/>
    <w:rsid w:val="005D4D23"/>
    <w:rsid w:val="005D616F"/>
    <w:rsid w:val="005D6E6B"/>
    <w:rsid w:val="005E016A"/>
    <w:rsid w:val="005E0849"/>
    <w:rsid w:val="005E149E"/>
    <w:rsid w:val="005E1607"/>
    <w:rsid w:val="005E1A5E"/>
    <w:rsid w:val="005E1F57"/>
    <w:rsid w:val="005E2868"/>
    <w:rsid w:val="005E399A"/>
    <w:rsid w:val="005E533F"/>
    <w:rsid w:val="005E5342"/>
    <w:rsid w:val="005E5A26"/>
    <w:rsid w:val="005E7429"/>
    <w:rsid w:val="005F0497"/>
    <w:rsid w:val="005F3117"/>
    <w:rsid w:val="005F3850"/>
    <w:rsid w:val="005F4EF1"/>
    <w:rsid w:val="005F5C46"/>
    <w:rsid w:val="005F641A"/>
    <w:rsid w:val="005F6C82"/>
    <w:rsid w:val="005F7922"/>
    <w:rsid w:val="006042EF"/>
    <w:rsid w:val="00605E98"/>
    <w:rsid w:val="00605F13"/>
    <w:rsid w:val="006071FE"/>
    <w:rsid w:val="00611223"/>
    <w:rsid w:val="00611258"/>
    <w:rsid w:val="00611DD2"/>
    <w:rsid w:val="00612E0E"/>
    <w:rsid w:val="00615484"/>
    <w:rsid w:val="00615C39"/>
    <w:rsid w:val="006167E4"/>
    <w:rsid w:val="00616AE7"/>
    <w:rsid w:val="00616C11"/>
    <w:rsid w:val="00616E19"/>
    <w:rsid w:val="006171E0"/>
    <w:rsid w:val="00617B07"/>
    <w:rsid w:val="00617B87"/>
    <w:rsid w:val="006201E2"/>
    <w:rsid w:val="00620688"/>
    <w:rsid w:val="0062102E"/>
    <w:rsid w:val="00621D1A"/>
    <w:rsid w:val="00621E29"/>
    <w:rsid w:val="0062249E"/>
    <w:rsid w:val="00623944"/>
    <w:rsid w:val="006244FF"/>
    <w:rsid w:val="006257C1"/>
    <w:rsid w:val="00626F53"/>
    <w:rsid w:val="00627161"/>
    <w:rsid w:val="006279DE"/>
    <w:rsid w:val="00630A06"/>
    <w:rsid w:val="00630CD3"/>
    <w:rsid w:val="00631A81"/>
    <w:rsid w:val="006322F4"/>
    <w:rsid w:val="00632B54"/>
    <w:rsid w:val="00633124"/>
    <w:rsid w:val="006331FE"/>
    <w:rsid w:val="00634379"/>
    <w:rsid w:val="00634486"/>
    <w:rsid w:val="00635468"/>
    <w:rsid w:val="0063632A"/>
    <w:rsid w:val="00636D12"/>
    <w:rsid w:val="0064225A"/>
    <w:rsid w:val="00642D1B"/>
    <w:rsid w:val="00642FE7"/>
    <w:rsid w:val="00644026"/>
    <w:rsid w:val="006440F9"/>
    <w:rsid w:val="00644C11"/>
    <w:rsid w:val="00644DEC"/>
    <w:rsid w:val="00645826"/>
    <w:rsid w:val="00645F3C"/>
    <w:rsid w:val="00646868"/>
    <w:rsid w:val="00650D8E"/>
    <w:rsid w:val="00651221"/>
    <w:rsid w:val="0065160F"/>
    <w:rsid w:val="00652E22"/>
    <w:rsid w:val="00653727"/>
    <w:rsid w:val="006538A9"/>
    <w:rsid w:val="00654487"/>
    <w:rsid w:val="0065463B"/>
    <w:rsid w:val="006546D1"/>
    <w:rsid w:val="0065492A"/>
    <w:rsid w:val="00655BDE"/>
    <w:rsid w:val="00656AE3"/>
    <w:rsid w:val="00657220"/>
    <w:rsid w:val="00660D7B"/>
    <w:rsid w:val="0066316E"/>
    <w:rsid w:val="00663B78"/>
    <w:rsid w:val="00663BDD"/>
    <w:rsid w:val="00663D91"/>
    <w:rsid w:val="00664B9C"/>
    <w:rsid w:val="00664E82"/>
    <w:rsid w:val="006654E5"/>
    <w:rsid w:val="00665E73"/>
    <w:rsid w:val="006663E8"/>
    <w:rsid w:val="00667FB0"/>
    <w:rsid w:val="00670930"/>
    <w:rsid w:val="0067108F"/>
    <w:rsid w:val="00671323"/>
    <w:rsid w:val="00671A64"/>
    <w:rsid w:val="00672F3B"/>
    <w:rsid w:val="0067352B"/>
    <w:rsid w:val="00673965"/>
    <w:rsid w:val="0067520C"/>
    <w:rsid w:val="0067559D"/>
    <w:rsid w:val="0067601A"/>
    <w:rsid w:val="0067636F"/>
    <w:rsid w:val="0067729D"/>
    <w:rsid w:val="0067733E"/>
    <w:rsid w:val="0067767A"/>
    <w:rsid w:val="00677996"/>
    <w:rsid w:val="006803C5"/>
    <w:rsid w:val="0068167A"/>
    <w:rsid w:val="00682820"/>
    <w:rsid w:val="00684DFF"/>
    <w:rsid w:val="0068547E"/>
    <w:rsid w:val="0068701C"/>
    <w:rsid w:val="0069018E"/>
    <w:rsid w:val="00690947"/>
    <w:rsid w:val="0069097B"/>
    <w:rsid w:val="00692A94"/>
    <w:rsid w:val="00694334"/>
    <w:rsid w:val="00694987"/>
    <w:rsid w:val="00695DE9"/>
    <w:rsid w:val="00696083"/>
    <w:rsid w:val="00696234"/>
    <w:rsid w:val="006963CD"/>
    <w:rsid w:val="00696C92"/>
    <w:rsid w:val="00697B3A"/>
    <w:rsid w:val="006A1D9F"/>
    <w:rsid w:val="006A2C58"/>
    <w:rsid w:val="006A334A"/>
    <w:rsid w:val="006A388A"/>
    <w:rsid w:val="006A3A19"/>
    <w:rsid w:val="006A4425"/>
    <w:rsid w:val="006A47E3"/>
    <w:rsid w:val="006A4B35"/>
    <w:rsid w:val="006A5492"/>
    <w:rsid w:val="006A662B"/>
    <w:rsid w:val="006A78B5"/>
    <w:rsid w:val="006A7A70"/>
    <w:rsid w:val="006B0886"/>
    <w:rsid w:val="006B0BB4"/>
    <w:rsid w:val="006B0CED"/>
    <w:rsid w:val="006B5834"/>
    <w:rsid w:val="006B59A8"/>
    <w:rsid w:val="006B5D05"/>
    <w:rsid w:val="006B6316"/>
    <w:rsid w:val="006B7D21"/>
    <w:rsid w:val="006C159B"/>
    <w:rsid w:val="006C3054"/>
    <w:rsid w:val="006C615F"/>
    <w:rsid w:val="006C6EC9"/>
    <w:rsid w:val="006C7086"/>
    <w:rsid w:val="006C7A6C"/>
    <w:rsid w:val="006C7E06"/>
    <w:rsid w:val="006D04CC"/>
    <w:rsid w:val="006D17DD"/>
    <w:rsid w:val="006D1EC7"/>
    <w:rsid w:val="006D2F99"/>
    <w:rsid w:val="006D3371"/>
    <w:rsid w:val="006D3A71"/>
    <w:rsid w:val="006D462C"/>
    <w:rsid w:val="006D4988"/>
    <w:rsid w:val="006D5CB6"/>
    <w:rsid w:val="006D6711"/>
    <w:rsid w:val="006D6EE3"/>
    <w:rsid w:val="006D71C2"/>
    <w:rsid w:val="006D7549"/>
    <w:rsid w:val="006D76B0"/>
    <w:rsid w:val="006D7E72"/>
    <w:rsid w:val="006E0342"/>
    <w:rsid w:val="006E0E7E"/>
    <w:rsid w:val="006E2580"/>
    <w:rsid w:val="006E36E7"/>
    <w:rsid w:val="006E446D"/>
    <w:rsid w:val="006E4E82"/>
    <w:rsid w:val="006E50A0"/>
    <w:rsid w:val="006E51D6"/>
    <w:rsid w:val="006E6258"/>
    <w:rsid w:val="006E74F2"/>
    <w:rsid w:val="006E775C"/>
    <w:rsid w:val="006E7BAE"/>
    <w:rsid w:val="006F0435"/>
    <w:rsid w:val="006F2042"/>
    <w:rsid w:val="006F358F"/>
    <w:rsid w:val="006F36D7"/>
    <w:rsid w:val="006F3960"/>
    <w:rsid w:val="006F3BEB"/>
    <w:rsid w:val="006F3CD3"/>
    <w:rsid w:val="006F3E42"/>
    <w:rsid w:val="006F5D03"/>
    <w:rsid w:val="00700E88"/>
    <w:rsid w:val="0070297A"/>
    <w:rsid w:val="0070436D"/>
    <w:rsid w:val="007048D5"/>
    <w:rsid w:val="007057AF"/>
    <w:rsid w:val="00707195"/>
    <w:rsid w:val="007075AA"/>
    <w:rsid w:val="0071114F"/>
    <w:rsid w:val="007116DB"/>
    <w:rsid w:val="0071215E"/>
    <w:rsid w:val="007128B7"/>
    <w:rsid w:val="007132F1"/>
    <w:rsid w:val="00715193"/>
    <w:rsid w:val="007151DA"/>
    <w:rsid w:val="0071669F"/>
    <w:rsid w:val="007169D9"/>
    <w:rsid w:val="007176B1"/>
    <w:rsid w:val="007200BB"/>
    <w:rsid w:val="007228A3"/>
    <w:rsid w:val="0072332D"/>
    <w:rsid w:val="007260DC"/>
    <w:rsid w:val="00726195"/>
    <w:rsid w:val="00726DE1"/>
    <w:rsid w:val="00731492"/>
    <w:rsid w:val="00732F6C"/>
    <w:rsid w:val="00734108"/>
    <w:rsid w:val="00735ABB"/>
    <w:rsid w:val="00736379"/>
    <w:rsid w:val="007372D5"/>
    <w:rsid w:val="00737B2C"/>
    <w:rsid w:val="00740D46"/>
    <w:rsid w:val="0074145A"/>
    <w:rsid w:val="0074175E"/>
    <w:rsid w:val="00741844"/>
    <w:rsid w:val="00742399"/>
    <w:rsid w:val="00742A38"/>
    <w:rsid w:val="00743492"/>
    <w:rsid w:val="00743B8E"/>
    <w:rsid w:val="0074505A"/>
    <w:rsid w:val="0074646E"/>
    <w:rsid w:val="00746576"/>
    <w:rsid w:val="007471AE"/>
    <w:rsid w:val="007508C2"/>
    <w:rsid w:val="00751BC3"/>
    <w:rsid w:val="007528BF"/>
    <w:rsid w:val="00755707"/>
    <w:rsid w:val="00756BDC"/>
    <w:rsid w:val="00756E61"/>
    <w:rsid w:val="00757B5E"/>
    <w:rsid w:val="0076004B"/>
    <w:rsid w:val="0076307E"/>
    <w:rsid w:val="00763AB5"/>
    <w:rsid w:val="00764018"/>
    <w:rsid w:val="00764F52"/>
    <w:rsid w:val="00765227"/>
    <w:rsid w:val="00766BC7"/>
    <w:rsid w:val="00767C61"/>
    <w:rsid w:val="00767D15"/>
    <w:rsid w:val="00770AF0"/>
    <w:rsid w:val="007710F9"/>
    <w:rsid w:val="00771523"/>
    <w:rsid w:val="00771A8E"/>
    <w:rsid w:val="00773DC9"/>
    <w:rsid w:val="007750FA"/>
    <w:rsid w:val="00775715"/>
    <w:rsid w:val="00776320"/>
    <w:rsid w:val="0077665A"/>
    <w:rsid w:val="00776A2E"/>
    <w:rsid w:val="00777001"/>
    <w:rsid w:val="00777355"/>
    <w:rsid w:val="00777AD8"/>
    <w:rsid w:val="0078145F"/>
    <w:rsid w:val="0078281C"/>
    <w:rsid w:val="00782F2D"/>
    <w:rsid w:val="00783C1C"/>
    <w:rsid w:val="00784932"/>
    <w:rsid w:val="00784BA2"/>
    <w:rsid w:val="0078543A"/>
    <w:rsid w:val="00785D3A"/>
    <w:rsid w:val="00786321"/>
    <w:rsid w:val="00787333"/>
    <w:rsid w:val="00787DE0"/>
    <w:rsid w:val="00791030"/>
    <w:rsid w:val="00791D41"/>
    <w:rsid w:val="0079230D"/>
    <w:rsid w:val="00794043"/>
    <w:rsid w:val="00794E82"/>
    <w:rsid w:val="0079515C"/>
    <w:rsid w:val="00795C81"/>
    <w:rsid w:val="00797A2F"/>
    <w:rsid w:val="007A10C6"/>
    <w:rsid w:val="007A12E3"/>
    <w:rsid w:val="007A280C"/>
    <w:rsid w:val="007A3944"/>
    <w:rsid w:val="007A3E4D"/>
    <w:rsid w:val="007A674D"/>
    <w:rsid w:val="007A67D2"/>
    <w:rsid w:val="007A74D5"/>
    <w:rsid w:val="007A7A95"/>
    <w:rsid w:val="007B010B"/>
    <w:rsid w:val="007B0A20"/>
    <w:rsid w:val="007B144A"/>
    <w:rsid w:val="007B154B"/>
    <w:rsid w:val="007B3094"/>
    <w:rsid w:val="007B327F"/>
    <w:rsid w:val="007B35EE"/>
    <w:rsid w:val="007B6746"/>
    <w:rsid w:val="007B6C2A"/>
    <w:rsid w:val="007B6D6F"/>
    <w:rsid w:val="007B7297"/>
    <w:rsid w:val="007C00F4"/>
    <w:rsid w:val="007C01F2"/>
    <w:rsid w:val="007C0D49"/>
    <w:rsid w:val="007C1C4B"/>
    <w:rsid w:val="007C2F76"/>
    <w:rsid w:val="007C3085"/>
    <w:rsid w:val="007C34FA"/>
    <w:rsid w:val="007C42F4"/>
    <w:rsid w:val="007C5278"/>
    <w:rsid w:val="007C60AE"/>
    <w:rsid w:val="007C72AD"/>
    <w:rsid w:val="007D065B"/>
    <w:rsid w:val="007D07DD"/>
    <w:rsid w:val="007D170E"/>
    <w:rsid w:val="007D18C0"/>
    <w:rsid w:val="007D28EF"/>
    <w:rsid w:val="007D42AA"/>
    <w:rsid w:val="007D44DA"/>
    <w:rsid w:val="007D57CF"/>
    <w:rsid w:val="007D5916"/>
    <w:rsid w:val="007D6C13"/>
    <w:rsid w:val="007D7A10"/>
    <w:rsid w:val="007E0F9E"/>
    <w:rsid w:val="007E1484"/>
    <w:rsid w:val="007E214E"/>
    <w:rsid w:val="007E6951"/>
    <w:rsid w:val="007E6AB5"/>
    <w:rsid w:val="007F11A8"/>
    <w:rsid w:val="007F18D8"/>
    <w:rsid w:val="007F1E16"/>
    <w:rsid w:val="007F65AA"/>
    <w:rsid w:val="007F762C"/>
    <w:rsid w:val="007F7CF9"/>
    <w:rsid w:val="007F7FA9"/>
    <w:rsid w:val="00801650"/>
    <w:rsid w:val="008019BC"/>
    <w:rsid w:val="00802E1D"/>
    <w:rsid w:val="00803626"/>
    <w:rsid w:val="00803F70"/>
    <w:rsid w:val="008052C7"/>
    <w:rsid w:val="00806505"/>
    <w:rsid w:val="0080679A"/>
    <w:rsid w:val="00807046"/>
    <w:rsid w:val="008073EB"/>
    <w:rsid w:val="00807FA3"/>
    <w:rsid w:val="00813167"/>
    <w:rsid w:val="00813D29"/>
    <w:rsid w:val="00813DAE"/>
    <w:rsid w:val="00813E94"/>
    <w:rsid w:val="008143D9"/>
    <w:rsid w:val="00815A6E"/>
    <w:rsid w:val="00815C9A"/>
    <w:rsid w:val="00816F15"/>
    <w:rsid w:val="008212DD"/>
    <w:rsid w:val="00821AAF"/>
    <w:rsid w:val="008220D3"/>
    <w:rsid w:val="00822445"/>
    <w:rsid w:val="0082247A"/>
    <w:rsid w:val="00822FF5"/>
    <w:rsid w:val="00823036"/>
    <w:rsid w:val="00823B17"/>
    <w:rsid w:val="00823CE5"/>
    <w:rsid w:val="00824CA7"/>
    <w:rsid w:val="00825235"/>
    <w:rsid w:val="008253BD"/>
    <w:rsid w:val="00826A43"/>
    <w:rsid w:val="008303FA"/>
    <w:rsid w:val="00832124"/>
    <w:rsid w:val="00833EC4"/>
    <w:rsid w:val="008349B8"/>
    <w:rsid w:val="008360A7"/>
    <w:rsid w:val="00837444"/>
    <w:rsid w:val="0083777C"/>
    <w:rsid w:val="00840046"/>
    <w:rsid w:val="008405B3"/>
    <w:rsid w:val="0084134E"/>
    <w:rsid w:val="0084269E"/>
    <w:rsid w:val="008428A8"/>
    <w:rsid w:val="00844293"/>
    <w:rsid w:val="00845CAA"/>
    <w:rsid w:val="00845EE9"/>
    <w:rsid w:val="00846EB2"/>
    <w:rsid w:val="00847A4A"/>
    <w:rsid w:val="00851166"/>
    <w:rsid w:val="0085169C"/>
    <w:rsid w:val="00851D0C"/>
    <w:rsid w:val="00851F11"/>
    <w:rsid w:val="00851F37"/>
    <w:rsid w:val="008523DB"/>
    <w:rsid w:val="0085481C"/>
    <w:rsid w:val="008551CD"/>
    <w:rsid w:val="0085522A"/>
    <w:rsid w:val="0085522E"/>
    <w:rsid w:val="008554CF"/>
    <w:rsid w:val="00855689"/>
    <w:rsid w:val="00855C16"/>
    <w:rsid w:val="00855C83"/>
    <w:rsid w:val="00856129"/>
    <w:rsid w:val="008569BC"/>
    <w:rsid w:val="008569E3"/>
    <w:rsid w:val="00860608"/>
    <w:rsid w:val="008617D0"/>
    <w:rsid w:val="00862FCF"/>
    <w:rsid w:val="00864C6E"/>
    <w:rsid w:val="00866C74"/>
    <w:rsid w:val="00867367"/>
    <w:rsid w:val="008678CE"/>
    <w:rsid w:val="00872428"/>
    <w:rsid w:val="0087246F"/>
    <w:rsid w:val="00872E2F"/>
    <w:rsid w:val="00872EE6"/>
    <w:rsid w:val="00872FC7"/>
    <w:rsid w:val="008736E9"/>
    <w:rsid w:val="00873A6E"/>
    <w:rsid w:val="00873B6D"/>
    <w:rsid w:val="0087593B"/>
    <w:rsid w:val="0087682B"/>
    <w:rsid w:val="00876B14"/>
    <w:rsid w:val="00877EDD"/>
    <w:rsid w:val="00880430"/>
    <w:rsid w:val="0088048E"/>
    <w:rsid w:val="008815EB"/>
    <w:rsid w:val="00883D22"/>
    <w:rsid w:val="00884986"/>
    <w:rsid w:val="00884C23"/>
    <w:rsid w:val="00884F4E"/>
    <w:rsid w:val="008855C8"/>
    <w:rsid w:val="00885821"/>
    <w:rsid w:val="00886129"/>
    <w:rsid w:val="00886532"/>
    <w:rsid w:val="00886F7A"/>
    <w:rsid w:val="00890C42"/>
    <w:rsid w:val="00891D2F"/>
    <w:rsid w:val="008921D7"/>
    <w:rsid w:val="00893127"/>
    <w:rsid w:val="00893CD8"/>
    <w:rsid w:val="00894C10"/>
    <w:rsid w:val="008956B6"/>
    <w:rsid w:val="00895912"/>
    <w:rsid w:val="00897D93"/>
    <w:rsid w:val="008A2501"/>
    <w:rsid w:val="008A6F6B"/>
    <w:rsid w:val="008A7C84"/>
    <w:rsid w:val="008B0F8D"/>
    <w:rsid w:val="008B121F"/>
    <w:rsid w:val="008B1670"/>
    <w:rsid w:val="008B1684"/>
    <w:rsid w:val="008B24C7"/>
    <w:rsid w:val="008B42DC"/>
    <w:rsid w:val="008B5AB2"/>
    <w:rsid w:val="008B671E"/>
    <w:rsid w:val="008B691E"/>
    <w:rsid w:val="008B745B"/>
    <w:rsid w:val="008B75DB"/>
    <w:rsid w:val="008B7CD1"/>
    <w:rsid w:val="008C0056"/>
    <w:rsid w:val="008C057F"/>
    <w:rsid w:val="008C21AF"/>
    <w:rsid w:val="008C4771"/>
    <w:rsid w:val="008C4C71"/>
    <w:rsid w:val="008C4E37"/>
    <w:rsid w:val="008C56C5"/>
    <w:rsid w:val="008C5AE8"/>
    <w:rsid w:val="008C644A"/>
    <w:rsid w:val="008C6958"/>
    <w:rsid w:val="008D0B9D"/>
    <w:rsid w:val="008D0E3F"/>
    <w:rsid w:val="008D0FE0"/>
    <w:rsid w:val="008D129C"/>
    <w:rsid w:val="008D19DB"/>
    <w:rsid w:val="008D19DD"/>
    <w:rsid w:val="008D2073"/>
    <w:rsid w:val="008D30EE"/>
    <w:rsid w:val="008D3718"/>
    <w:rsid w:val="008D3B3E"/>
    <w:rsid w:val="008D3E0A"/>
    <w:rsid w:val="008D4506"/>
    <w:rsid w:val="008D4A4D"/>
    <w:rsid w:val="008D509F"/>
    <w:rsid w:val="008D6E50"/>
    <w:rsid w:val="008E035E"/>
    <w:rsid w:val="008E07B3"/>
    <w:rsid w:val="008E0C25"/>
    <w:rsid w:val="008E2627"/>
    <w:rsid w:val="008E2D8C"/>
    <w:rsid w:val="008E300E"/>
    <w:rsid w:val="008E4BE7"/>
    <w:rsid w:val="008E5CCD"/>
    <w:rsid w:val="008F0726"/>
    <w:rsid w:val="008F0F96"/>
    <w:rsid w:val="008F1447"/>
    <w:rsid w:val="008F14C4"/>
    <w:rsid w:val="008F1C7D"/>
    <w:rsid w:val="008F20F6"/>
    <w:rsid w:val="008F2A6F"/>
    <w:rsid w:val="008F3C85"/>
    <w:rsid w:val="008F451B"/>
    <w:rsid w:val="008F61FF"/>
    <w:rsid w:val="009010FE"/>
    <w:rsid w:val="00902A76"/>
    <w:rsid w:val="00902F29"/>
    <w:rsid w:val="009035DC"/>
    <w:rsid w:val="009048A7"/>
    <w:rsid w:val="00906413"/>
    <w:rsid w:val="00907BE9"/>
    <w:rsid w:val="00910CDF"/>
    <w:rsid w:val="00911439"/>
    <w:rsid w:val="0091145C"/>
    <w:rsid w:val="00911475"/>
    <w:rsid w:val="009114F0"/>
    <w:rsid w:val="00911D27"/>
    <w:rsid w:val="00912567"/>
    <w:rsid w:val="009132C7"/>
    <w:rsid w:val="00913436"/>
    <w:rsid w:val="009138C1"/>
    <w:rsid w:val="009141AB"/>
    <w:rsid w:val="00914535"/>
    <w:rsid w:val="00915D57"/>
    <w:rsid w:val="0091722C"/>
    <w:rsid w:val="00917325"/>
    <w:rsid w:val="009204DD"/>
    <w:rsid w:val="00921548"/>
    <w:rsid w:val="009217BD"/>
    <w:rsid w:val="009219EB"/>
    <w:rsid w:val="00925188"/>
    <w:rsid w:val="0092716E"/>
    <w:rsid w:val="00927456"/>
    <w:rsid w:val="00927ACD"/>
    <w:rsid w:val="00927FA0"/>
    <w:rsid w:val="009307B7"/>
    <w:rsid w:val="00932540"/>
    <w:rsid w:val="009334C0"/>
    <w:rsid w:val="009340EA"/>
    <w:rsid w:val="00934585"/>
    <w:rsid w:val="00936B11"/>
    <w:rsid w:val="00936DFE"/>
    <w:rsid w:val="009409FF"/>
    <w:rsid w:val="00941105"/>
    <w:rsid w:val="009441CF"/>
    <w:rsid w:val="00944D70"/>
    <w:rsid w:val="00945715"/>
    <w:rsid w:val="00945A9A"/>
    <w:rsid w:val="00945CCF"/>
    <w:rsid w:val="00946A76"/>
    <w:rsid w:val="00950D06"/>
    <w:rsid w:val="00951EF0"/>
    <w:rsid w:val="00952347"/>
    <w:rsid w:val="0095387A"/>
    <w:rsid w:val="009548F8"/>
    <w:rsid w:val="00954F06"/>
    <w:rsid w:val="009560D4"/>
    <w:rsid w:val="00960CAC"/>
    <w:rsid w:val="009617DF"/>
    <w:rsid w:val="009617E2"/>
    <w:rsid w:val="009618B7"/>
    <w:rsid w:val="00963210"/>
    <w:rsid w:val="00963A3D"/>
    <w:rsid w:val="00963ED2"/>
    <w:rsid w:val="00964F24"/>
    <w:rsid w:val="00965BB1"/>
    <w:rsid w:val="00965DAC"/>
    <w:rsid w:val="009667AF"/>
    <w:rsid w:val="00966F6A"/>
    <w:rsid w:val="009672C6"/>
    <w:rsid w:val="00967BBC"/>
    <w:rsid w:val="00970168"/>
    <w:rsid w:val="009702F9"/>
    <w:rsid w:val="009706D2"/>
    <w:rsid w:val="00971C7C"/>
    <w:rsid w:val="00972185"/>
    <w:rsid w:val="00974159"/>
    <w:rsid w:val="00975151"/>
    <w:rsid w:val="00975174"/>
    <w:rsid w:val="009766E6"/>
    <w:rsid w:val="00977821"/>
    <w:rsid w:val="00977B7B"/>
    <w:rsid w:val="0098095F"/>
    <w:rsid w:val="00980E41"/>
    <w:rsid w:val="00981ABA"/>
    <w:rsid w:val="00981F71"/>
    <w:rsid w:val="009825BC"/>
    <w:rsid w:val="00982BD0"/>
    <w:rsid w:val="00983003"/>
    <w:rsid w:val="00984EE7"/>
    <w:rsid w:val="00984F4C"/>
    <w:rsid w:val="00984FD6"/>
    <w:rsid w:val="009858DC"/>
    <w:rsid w:val="00985AB6"/>
    <w:rsid w:val="0098697A"/>
    <w:rsid w:val="00986E77"/>
    <w:rsid w:val="00992C5C"/>
    <w:rsid w:val="00993F43"/>
    <w:rsid w:val="00994AF3"/>
    <w:rsid w:val="00995082"/>
    <w:rsid w:val="00996556"/>
    <w:rsid w:val="00997897"/>
    <w:rsid w:val="009A1C08"/>
    <w:rsid w:val="009A1D32"/>
    <w:rsid w:val="009A20F6"/>
    <w:rsid w:val="009A4B1B"/>
    <w:rsid w:val="009A559E"/>
    <w:rsid w:val="009A5FE0"/>
    <w:rsid w:val="009A6A9B"/>
    <w:rsid w:val="009A76C7"/>
    <w:rsid w:val="009A7700"/>
    <w:rsid w:val="009A7BD5"/>
    <w:rsid w:val="009A7DF6"/>
    <w:rsid w:val="009B0066"/>
    <w:rsid w:val="009B0F31"/>
    <w:rsid w:val="009B177E"/>
    <w:rsid w:val="009B3CAE"/>
    <w:rsid w:val="009B3FF1"/>
    <w:rsid w:val="009B4BFD"/>
    <w:rsid w:val="009B5F6F"/>
    <w:rsid w:val="009B6184"/>
    <w:rsid w:val="009C1748"/>
    <w:rsid w:val="009C306C"/>
    <w:rsid w:val="009C4519"/>
    <w:rsid w:val="009C46AB"/>
    <w:rsid w:val="009C4C95"/>
    <w:rsid w:val="009C4C9C"/>
    <w:rsid w:val="009C5350"/>
    <w:rsid w:val="009C546B"/>
    <w:rsid w:val="009C668A"/>
    <w:rsid w:val="009C73C1"/>
    <w:rsid w:val="009D083E"/>
    <w:rsid w:val="009D0FDE"/>
    <w:rsid w:val="009D188E"/>
    <w:rsid w:val="009D2BB9"/>
    <w:rsid w:val="009D3FE4"/>
    <w:rsid w:val="009D6CA3"/>
    <w:rsid w:val="009D6D69"/>
    <w:rsid w:val="009D78A5"/>
    <w:rsid w:val="009E0B8C"/>
    <w:rsid w:val="009E13CD"/>
    <w:rsid w:val="009E1602"/>
    <w:rsid w:val="009E1F45"/>
    <w:rsid w:val="009E1F71"/>
    <w:rsid w:val="009E782C"/>
    <w:rsid w:val="009E7FA8"/>
    <w:rsid w:val="009F126C"/>
    <w:rsid w:val="009F1953"/>
    <w:rsid w:val="009F352B"/>
    <w:rsid w:val="009F35C6"/>
    <w:rsid w:val="009F4908"/>
    <w:rsid w:val="009F5218"/>
    <w:rsid w:val="009F5F48"/>
    <w:rsid w:val="009F629E"/>
    <w:rsid w:val="009F7055"/>
    <w:rsid w:val="009F78B7"/>
    <w:rsid w:val="009F7B5A"/>
    <w:rsid w:val="00A02C22"/>
    <w:rsid w:val="00A02E85"/>
    <w:rsid w:val="00A055C0"/>
    <w:rsid w:val="00A05D4D"/>
    <w:rsid w:val="00A064D2"/>
    <w:rsid w:val="00A0782C"/>
    <w:rsid w:val="00A11A1A"/>
    <w:rsid w:val="00A11A31"/>
    <w:rsid w:val="00A14563"/>
    <w:rsid w:val="00A16346"/>
    <w:rsid w:val="00A1729F"/>
    <w:rsid w:val="00A21598"/>
    <w:rsid w:val="00A21764"/>
    <w:rsid w:val="00A21C30"/>
    <w:rsid w:val="00A22284"/>
    <w:rsid w:val="00A22541"/>
    <w:rsid w:val="00A248E4"/>
    <w:rsid w:val="00A2502B"/>
    <w:rsid w:val="00A251CE"/>
    <w:rsid w:val="00A25618"/>
    <w:rsid w:val="00A26591"/>
    <w:rsid w:val="00A26AA8"/>
    <w:rsid w:val="00A270A3"/>
    <w:rsid w:val="00A27BF1"/>
    <w:rsid w:val="00A3027B"/>
    <w:rsid w:val="00A30BDC"/>
    <w:rsid w:val="00A30D24"/>
    <w:rsid w:val="00A31543"/>
    <w:rsid w:val="00A35420"/>
    <w:rsid w:val="00A359C0"/>
    <w:rsid w:val="00A370FE"/>
    <w:rsid w:val="00A37BFE"/>
    <w:rsid w:val="00A404D1"/>
    <w:rsid w:val="00A40E07"/>
    <w:rsid w:val="00A42000"/>
    <w:rsid w:val="00A42836"/>
    <w:rsid w:val="00A42B04"/>
    <w:rsid w:val="00A42FF5"/>
    <w:rsid w:val="00A43BCF"/>
    <w:rsid w:val="00A44577"/>
    <w:rsid w:val="00A44B1F"/>
    <w:rsid w:val="00A44E0A"/>
    <w:rsid w:val="00A46118"/>
    <w:rsid w:val="00A461B1"/>
    <w:rsid w:val="00A46E1F"/>
    <w:rsid w:val="00A4712A"/>
    <w:rsid w:val="00A47BE8"/>
    <w:rsid w:val="00A5024A"/>
    <w:rsid w:val="00A51484"/>
    <w:rsid w:val="00A52CDD"/>
    <w:rsid w:val="00A54444"/>
    <w:rsid w:val="00A57A78"/>
    <w:rsid w:val="00A57B55"/>
    <w:rsid w:val="00A61F93"/>
    <w:rsid w:val="00A622D5"/>
    <w:rsid w:val="00A63147"/>
    <w:rsid w:val="00A64205"/>
    <w:rsid w:val="00A65391"/>
    <w:rsid w:val="00A66028"/>
    <w:rsid w:val="00A66A54"/>
    <w:rsid w:val="00A66F7F"/>
    <w:rsid w:val="00A70196"/>
    <w:rsid w:val="00A70E7E"/>
    <w:rsid w:val="00A7131A"/>
    <w:rsid w:val="00A71632"/>
    <w:rsid w:val="00A71CA4"/>
    <w:rsid w:val="00A72159"/>
    <w:rsid w:val="00A724D9"/>
    <w:rsid w:val="00A7368D"/>
    <w:rsid w:val="00A74053"/>
    <w:rsid w:val="00A74B4C"/>
    <w:rsid w:val="00A763AF"/>
    <w:rsid w:val="00A76652"/>
    <w:rsid w:val="00A80018"/>
    <w:rsid w:val="00A80BC3"/>
    <w:rsid w:val="00A81335"/>
    <w:rsid w:val="00A81A56"/>
    <w:rsid w:val="00A82A83"/>
    <w:rsid w:val="00A82ED8"/>
    <w:rsid w:val="00A840B1"/>
    <w:rsid w:val="00A84151"/>
    <w:rsid w:val="00A85D5A"/>
    <w:rsid w:val="00A905AC"/>
    <w:rsid w:val="00A905E1"/>
    <w:rsid w:val="00A914D0"/>
    <w:rsid w:val="00A9380B"/>
    <w:rsid w:val="00A955B7"/>
    <w:rsid w:val="00A95649"/>
    <w:rsid w:val="00A96944"/>
    <w:rsid w:val="00AA06BA"/>
    <w:rsid w:val="00AA2078"/>
    <w:rsid w:val="00AA20F1"/>
    <w:rsid w:val="00AA2576"/>
    <w:rsid w:val="00AA2974"/>
    <w:rsid w:val="00AA3571"/>
    <w:rsid w:val="00AA5931"/>
    <w:rsid w:val="00AA597A"/>
    <w:rsid w:val="00AA5FAA"/>
    <w:rsid w:val="00AB19C8"/>
    <w:rsid w:val="00AB1D2F"/>
    <w:rsid w:val="00AB2E48"/>
    <w:rsid w:val="00AB5009"/>
    <w:rsid w:val="00AB5383"/>
    <w:rsid w:val="00AB6654"/>
    <w:rsid w:val="00AB68C9"/>
    <w:rsid w:val="00AB6AE6"/>
    <w:rsid w:val="00AB7A9A"/>
    <w:rsid w:val="00AC02C0"/>
    <w:rsid w:val="00AC0BED"/>
    <w:rsid w:val="00AC1075"/>
    <w:rsid w:val="00AC12E0"/>
    <w:rsid w:val="00AC1600"/>
    <w:rsid w:val="00AC2A06"/>
    <w:rsid w:val="00AC2B5E"/>
    <w:rsid w:val="00AC3767"/>
    <w:rsid w:val="00AC480D"/>
    <w:rsid w:val="00AC54D7"/>
    <w:rsid w:val="00AC5CCE"/>
    <w:rsid w:val="00AC6083"/>
    <w:rsid w:val="00AC640C"/>
    <w:rsid w:val="00AC66A4"/>
    <w:rsid w:val="00AC6B80"/>
    <w:rsid w:val="00AC6DD7"/>
    <w:rsid w:val="00AC71AF"/>
    <w:rsid w:val="00AD3A12"/>
    <w:rsid w:val="00AD5F85"/>
    <w:rsid w:val="00AD696F"/>
    <w:rsid w:val="00AD7053"/>
    <w:rsid w:val="00AE0840"/>
    <w:rsid w:val="00AE12FC"/>
    <w:rsid w:val="00AE196B"/>
    <w:rsid w:val="00AE3332"/>
    <w:rsid w:val="00AE4E0D"/>
    <w:rsid w:val="00AE65D3"/>
    <w:rsid w:val="00AE73E0"/>
    <w:rsid w:val="00AE7C2D"/>
    <w:rsid w:val="00AF013D"/>
    <w:rsid w:val="00AF0DCA"/>
    <w:rsid w:val="00AF1348"/>
    <w:rsid w:val="00AF201E"/>
    <w:rsid w:val="00AF226C"/>
    <w:rsid w:val="00AF29A8"/>
    <w:rsid w:val="00AF31D2"/>
    <w:rsid w:val="00AF33AF"/>
    <w:rsid w:val="00AF4F86"/>
    <w:rsid w:val="00AF52AA"/>
    <w:rsid w:val="00AF57B4"/>
    <w:rsid w:val="00AF5D8C"/>
    <w:rsid w:val="00AF5E41"/>
    <w:rsid w:val="00AF5E98"/>
    <w:rsid w:val="00B007A3"/>
    <w:rsid w:val="00B02577"/>
    <w:rsid w:val="00B03495"/>
    <w:rsid w:val="00B05CCE"/>
    <w:rsid w:val="00B06239"/>
    <w:rsid w:val="00B07699"/>
    <w:rsid w:val="00B077B3"/>
    <w:rsid w:val="00B0786E"/>
    <w:rsid w:val="00B1076C"/>
    <w:rsid w:val="00B113CC"/>
    <w:rsid w:val="00B117A1"/>
    <w:rsid w:val="00B11AE3"/>
    <w:rsid w:val="00B11B33"/>
    <w:rsid w:val="00B14492"/>
    <w:rsid w:val="00B14A87"/>
    <w:rsid w:val="00B156D2"/>
    <w:rsid w:val="00B1575F"/>
    <w:rsid w:val="00B16430"/>
    <w:rsid w:val="00B17FCE"/>
    <w:rsid w:val="00B2061F"/>
    <w:rsid w:val="00B21B8D"/>
    <w:rsid w:val="00B21BCB"/>
    <w:rsid w:val="00B225A9"/>
    <w:rsid w:val="00B23491"/>
    <w:rsid w:val="00B25ABA"/>
    <w:rsid w:val="00B25B82"/>
    <w:rsid w:val="00B26336"/>
    <w:rsid w:val="00B26C34"/>
    <w:rsid w:val="00B26E49"/>
    <w:rsid w:val="00B3003A"/>
    <w:rsid w:val="00B307EB"/>
    <w:rsid w:val="00B317F6"/>
    <w:rsid w:val="00B328BB"/>
    <w:rsid w:val="00B330E2"/>
    <w:rsid w:val="00B353EC"/>
    <w:rsid w:val="00B35D17"/>
    <w:rsid w:val="00B3622F"/>
    <w:rsid w:val="00B36C0B"/>
    <w:rsid w:val="00B41594"/>
    <w:rsid w:val="00B41D86"/>
    <w:rsid w:val="00B41F50"/>
    <w:rsid w:val="00B42124"/>
    <w:rsid w:val="00B4223C"/>
    <w:rsid w:val="00B42AC5"/>
    <w:rsid w:val="00B44278"/>
    <w:rsid w:val="00B44F65"/>
    <w:rsid w:val="00B45322"/>
    <w:rsid w:val="00B46C61"/>
    <w:rsid w:val="00B4768D"/>
    <w:rsid w:val="00B47943"/>
    <w:rsid w:val="00B507EE"/>
    <w:rsid w:val="00B50D6F"/>
    <w:rsid w:val="00B53431"/>
    <w:rsid w:val="00B55683"/>
    <w:rsid w:val="00B559B4"/>
    <w:rsid w:val="00B562BF"/>
    <w:rsid w:val="00B563B1"/>
    <w:rsid w:val="00B57B27"/>
    <w:rsid w:val="00B61F76"/>
    <w:rsid w:val="00B62A5A"/>
    <w:rsid w:val="00B62B2F"/>
    <w:rsid w:val="00B63BDC"/>
    <w:rsid w:val="00B64A6E"/>
    <w:rsid w:val="00B64ABA"/>
    <w:rsid w:val="00B656BF"/>
    <w:rsid w:val="00B668D4"/>
    <w:rsid w:val="00B67658"/>
    <w:rsid w:val="00B6768A"/>
    <w:rsid w:val="00B67E22"/>
    <w:rsid w:val="00B70404"/>
    <w:rsid w:val="00B70433"/>
    <w:rsid w:val="00B70879"/>
    <w:rsid w:val="00B70C24"/>
    <w:rsid w:val="00B718D2"/>
    <w:rsid w:val="00B71A90"/>
    <w:rsid w:val="00B72B36"/>
    <w:rsid w:val="00B735DE"/>
    <w:rsid w:val="00B7397E"/>
    <w:rsid w:val="00B74253"/>
    <w:rsid w:val="00B74E39"/>
    <w:rsid w:val="00B763C2"/>
    <w:rsid w:val="00B771E5"/>
    <w:rsid w:val="00B77950"/>
    <w:rsid w:val="00B83A80"/>
    <w:rsid w:val="00B845B1"/>
    <w:rsid w:val="00B8524D"/>
    <w:rsid w:val="00B8552B"/>
    <w:rsid w:val="00B85C4B"/>
    <w:rsid w:val="00B87F12"/>
    <w:rsid w:val="00B90EFB"/>
    <w:rsid w:val="00B912C4"/>
    <w:rsid w:val="00B936D9"/>
    <w:rsid w:val="00B94085"/>
    <w:rsid w:val="00B94792"/>
    <w:rsid w:val="00B95133"/>
    <w:rsid w:val="00B953A6"/>
    <w:rsid w:val="00B97500"/>
    <w:rsid w:val="00B977DD"/>
    <w:rsid w:val="00BA0953"/>
    <w:rsid w:val="00BA2BE5"/>
    <w:rsid w:val="00BA3767"/>
    <w:rsid w:val="00BA4F21"/>
    <w:rsid w:val="00BA5A3C"/>
    <w:rsid w:val="00BB126D"/>
    <w:rsid w:val="00BB6385"/>
    <w:rsid w:val="00BB7D36"/>
    <w:rsid w:val="00BC0C50"/>
    <w:rsid w:val="00BC0F7A"/>
    <w:rsid w:val="00BC2479"/>
    <w:rsid w:val="00BC25F2"/>
    <w:rsid w:val="00BC2811"/>
    <w:rsid w:val="00BC2CFE"/>
    <w:rsid w:val="00BC35EB"/>
    <w:rsid w:val="00BC4936"/>
    <w:rsid w:val="00BC4ED3"/>
    <w:rsid w:val="00BC5126"/>
    <w:rsid w:val="00BC5B3A"/>
    <w:rsid w:val="00BC6157"/>
    <w:rsid w:val="00BC65F6"/>
    <w:rsid w:val="00BC6816"/>
    <w:rsid w:val="00BC7AC9"/>
    <w:rsid w:val="00BC7D97"/>
    <w:rsid w:val="00BD0B3D"/>
    <w:rsid w:val="00BD13FC"/>
    <w:rsid w:val="00BD1803"/>
    <w:rsid w:val="00BD6D94"/>
    <w:rsid w:val="00BD7068"/>
    <w:rsid w:val="00BD713E"/>
    <w:rsid w:val="00BE03A8"/>
    <w:rsid w:val="00BE068B"/>
    <w:rsid w:val="00BE0B78"/>
    <w:rsid w:val="00BE2175"/>
    <w:rsid w:val="00BE2335"/>
    <w:rsid w:val="00BE254D"/>
    <w:rsid w:val="00BE292E"/>
    <w:rsid w:val="00BE2B0C"/>
    <w:rsid w:val="00BE3A75"/>
    <w:rsid w:val="00BE4A68"/>
    <w:rsid w:val="00BE4B66"/>
    <w:rsid w:val="00BE587E"/>
    <w:rsid w:val="00BE6772"/>
    <w:rsid w:val="00BE6A69"/>
    <w:rsid w:val="00BF1EA3"/>
    <w:rsid w:val="00BF2D31"/>
    <w:rsid w:val="00BF3B1F"/>
    <w:rsid w:val="00BF4639"/>
    <w:rsid w:val="00BF47A8"/>
    <w:rsid w:val="00BF4E8A"/>
    <w:rsid w:val="00BF5652"/>
    <w:rsid w:val="00BF5E52"/>
    <w:rsid w:val="00BF62D0"/>
    <w:rsid w:val="00BF64A6"/>
    <w:rsid w:val="00BF6944"/>
    <w:rsid w:val="00BF699B"/>
    <w:rsid w:val="00BF7185"/>
    <w:rsid w:val="00BF780A"/>
    <w:rsid w:val="00BF7EEE"/>
    <w:rsid w:val="00BF7F8B"/>
    <w:rsid w:val="00C01142"/>
    <w:rsid w:val="00C01474"/>
    <w:rsid w:val="00C018D9"/>
    <w:rsid w:val="00C036DA"/>
    <w:rsid w:val="00C0370F"/>
    <w:rsid w:val="00C0388E"/>
    <w:rsid w:val="00C03D25"/>
    <w:rsid w:val="00C045B4"/>
    <w:rsid w:val="00C04B67"/>
    <w:rsid w:val="00C06C71"/>
    <w:rsid w:val="00C07A37"/>
    <w:rsid w:val="00C104FA"/>
    <w:rsid w:val="00C10CDC"/>
    <w:rsid w:val="00C119D3"/>
    <w:rsid w:val="00C1218C"/>
    <w:rsid w:val="00C1281A"/>
    <w:rsid w:val="00C12A8A"/>
    <w:rsid w:val="00C144B6"/>
    <w:rsid w:val="00C14563"/>
    <w:rsid w:val="00C154F2"/>
    <w:rsid w:val="00C157BB"/>
    <w:rsid w:val="00C17D35"/>
    <w:rsid w:val="00C203A1"/>
    <w:rsid w:val="00C207DB"/>
    <w:rsid w:val="00C21D73"/>
    <w:rsid w:val="00C2405B"/>
    <w:rsid w:val="00C255A3"/>
    <w:rsid w:val="00C26EC3"/>
    <w:rsid w:val="00C27738"/>
    <w:rsid w:val="00C27742"/>
    <w:rsid w:val="00C30016"/>
    <w:rsid w:val="00C301D1"/>
    <w:rsid w:val="00C30B78"/>
    <w:rsid w:val="00C31B64"/>
    <w:rsid w:val="00C31B7A"/>
    <w:rsid w:val="00C31E63"/>
    <w:rsid w:val="00C324B7"/>
    <w:rsid w:val="00C3255B"/>
    <w:rsid w:val="00C32C0B"/>
    <w:rsid w:val="00C32FEF"/>
    <w:rsid w:val="00C34187"/>
    <w:rsid w:val="00C349B2"/>
    <w:rsid w:val="00C34D9E"/>
    <w:rsid w:val="00C35002"/>
    <w:rsid w:val="00C35864"/>
    <w:rsid w:val="00C408EA"/>
    <w:rsid w:val="00C40AA1"/>
    <w:rsid w:val="00C42FD8"/>
    <w:rsid w:val="00C44F77"/>
    <w:rsid w:val="00C5122A"/>
    <w:rsid w:val="00C51A42"/>
    <w:rsid w:val="00C52642"/>
    <w:rsid w:val="00C53C6F"/>
    <w:rsid w:val="00C53D80"/>
    <w:rsid w:val="00C53DB7"/>
    <w:rsid w:val="00C53E08"/>
    <w:rsid w:val="00C53F3D"/>
    <w:rsid w:val="00C55E62"/>
    <w:rsid w:val="00C5604C"/>
    <w:rsid w:val="00C5633D"/>
    <w:rsid w:val="00C57516"/>
    <w:rsid w:val="00C60711"/>
    <w:rsid w:val="00C614DF"/>
    <w:rsid w:val="00C617E7"/>
    <w:rsid w:val="00C6187C"/>
    <w:rsid w:val="00C63AE0"/>
    <w:rsid w:val="00C63AEC"/>
    <w:rsid w:val="00C63F37"/>
    <w:rsid w:val="00C64F27"/>
    <w:rsid w:val="00C67404"/>
    <w:rsid w:val="00C67426"/>
    <w:rsid w:val="00C7176B"/>
    <w:rsid w:val="00C71C67"/>
    <w:rsid w:val="00C724B3"/>
    <w:rsid w:val="00C7287D"/>
    <w:rsid w:val="00C740F1"/>
    <w:rsid w:val="00C7456E"/>
    <w:rsid w:val="00C74887"/>
    <w:rsid w:val="00C773C4"/>
    <w:rsid w:val="00C774A5"/>
    <w:rsid w:val="00C77683"/>
    <w:rsid w:val="00C77A0A"/>
    <w:rsid w:val="00C80422"/>
    <w:rsid w:val="00C81617"/>
    <w:rsid w:val="00C81CF4"/>
    <w:rsid w:val="00C82E00"/>
    <w:rsid w:val="00C84602"/>
    <w:rsid w:val="00C853BE"/>
    <w:rsid w:val="00C8558F"/>
    <w:rsid w:val="00C856E6"/>
    <w:rsid w:val="00C857B8"/>
    <w:rsid w:val="00C85ED3"/>
    <w:rsid w:val="00C86C14"/>
    <w:rsid w:val="00C87910"/>
    <w:rsid w:val="00C917FB"/>
    <w:rsid w:val="00C92BF8"/>
    <w:rsid w:val="00C933F5"/>
    <w:rsid w:val="00C94AC0"/>
    <w:rsid w:val="00C963B2"/>
    <w:rsid w:val="00C963E2"/>
    <w:rsid w:val="00C96986"/>
    <w:rsid w:val="00C9715D"/>
    <w:rsid w:val="00C97461"/>
    <w:rsid w:val="00C97A3F"/>
    <w:rsid w:val="00CA11AA"/>
    <w:rsid w:val="00CA154A"/>
    <w:rsid w:val="00CA21BF"/>
    <w:rsid w:val="00CA2D00"/>
    <w:rsid w:val="00CA5B2C"/>
    <w:rsid w:val="00CA62D7"/>
    <w:rsid w:val="00CA74F6"/>
    <w:rsid w:val="00CA7624"/>
    <w:rsid w:val="00CB0BA5"/>
    <w:rsid w:val="00CB203D"/>
    <w:rsid w:val="00CB561A"/>
    <w:rsid w:val="00CB6615"/>
    <w:rsid w:val="00CC01AE"/>
    <w:rsid w:val="00CC1696"/>
    <w:rsid w:val="00CC17B1"/>
    <w:rsid w:val="00CC47ED"/>
    <w:rsid w:val="00CC4A31"/>
    <w:rsid w:val="00CC4B7B"/>
    <w:rsid w:val="00CC4D40"/>
    <w:rsid w:val="00CC4EDF"/>
    <w:rsid w:val="00CC52F8"/>
    <w:rsid w:val="00CC609D"/>
    <w:rsid w:val="00CC6994"/>
    <w:rsid w:val="00CC70EE"/>
    <w:rsid w:val="00CC72FC"/>
    <w:rsid w:val="00CD1535"/>
    <w:rsid w:val="00CD15EF"/>
    <w:rsid w:val="00CD18EA"/>
    <w:rsid w:val="00CD2A2A"/>
    <w:rsid w:val="00CD4005"/>
    <w:rsid w:val="00CD43F7"/>
    <w:rsid w:val="00CD4A3B"/>
    <w:rsid w:val="00CD5A9D"/>
    <w:rsid w:val="00CD6EBE"/>
    <w:rsid w:val="00CE0755"/>
    <w:rsid w:val="00CE1E3C"/>
    <w:rsid w:val="00CE2AC5"/>
    <w:rsid w:val="00CE2AF4"/>
    <w:rsid w:val="00CE3261"/>
    <w:rsid w:val="00CE381F"/>
    <w:rsid w:val="00CE413A"/>
    <w:rsid w:val="00CE45B1"/>
    <w:rsid w:val="00CE6131"/>
    <w:rsid w:val="00CE63A8"/>
    <w:rsid w:val="00CE7265"/>
    <w:rsid w:val="00CF2731"/>
    <w:rsid w:val="00CF2E90"/>
    <w:rsid w:val="00CF2F29"/>
    <w:rsid w:val="00CF3EDD"/>
    <w:rsid w:val="00CF48C7"/>
    <w:rsid w:val="00CF4C85"/>
    <w:rsid w:val="00CF63A3"/>
    <w:rsid w:val="00D00047"/>
    <w:rsid w:val="00D00A43"/>
    <w:rsid w:val="00D00E19"/>
    <w:rsid w:val="00D00FBA"/>
    <w:rsid w:val="00D01738"/>
    <w:rsid w:val="00D02131"/>
    <w:rsid w:val="00D02DA3"/>
    <w:rsid w:val="00D037E3"/>
    <w:rsid w:val="00D041B0"/>
    <w:rsid w:val="00D04659"/>
    <w:rsid w:val="00D049CA"/>
    <w:rsid w:val="00D0636C"/>
    <w:rsid w:val="00D11081"/>
    <w:rsid w:val="00D111E4"/>
    <w:rsid w:val="00D1160B"/>
    <w:rsid w:val="00D122C0"/>
    <w:rsid w:val="00D124AE"/>
    <w:rsid w:val="00D145CF"/>
    <w:rsid w:val="00D157A3"/>
    <w:rsid w:val="00D15C23"/>
    <w:rsid w:val="00D16180"/>
    <w:rsid w:val="00D16E7A"/>
    <w:rsid w:val="00D17B78"/>
    <w:rsid w:val="00D17CBC"/>
    <w:rsid w:val="00D25BCC"/>
    <w:rsid w:val="00D25CAC"/>
    <w:rsid w:val="00D2733B"/>
    <w:rsid w:val="00D30372"/>
    <w:rsid w:val="00D30780"/>
    <w:rsid w:val="00D31074"/>
    <w:rsid w:val="00D313D2"/>
    <w:rsid w:val="00D31E09"/>
    <w:rsid w:val="00D3248E"/>
    <w:rsid w:val="00D332FA"/>
    <w:rsid w:val="00D33606"/>
    <w:rsid w:val="00D342BD"/>
    <w:rsid w:val="00D35573"/>
    <w:rsid w:val="00D36A7D"/>
    <w:rsid w:val="00D36F11"/>
    <w:rsid w:val="00D40C59"/>
    <w:rsid w:val="00D40EEF"/>
    <w:rsid w:val="00D43BA8"/>
    <w:rsid w:val="00D44A0F"/>
    <w:rsid w:val="00D473B2"/>
    <w:rsid w:val="00D47B34"/>
    <w:rsid w:val="00D50A3E"/>
    <w:rsid w:val="00D51ABF"/>
    <w:rsid w:val="00D532BD"/>
    <w:rsid w:val="00D54780"/>
    <w:rsid w:val="00D55A2F"/>
    <w:rsid w:val="00D567BA"/>
    <w:rsid w:val="00D56D42"/>
    <w:rsid w:val="00D570E5"/>
    <w:rsid w:val="00D60C25"/>
    <w:rsid w:val="00D60D3B"/>
    <w:rsid w:val="00D62367"/>
    <w:rsid w:val="00D6390C"/>
    <w:rsid w:val="00D6524B"/>
    <w:rsid w:val="00D6531F"/>
    <w:rsid w:val="00D65AC4"/>
    <w:rsid w:val="00D66AAD"/>
    <w:rsid w:val="00D70472"/>
    <w:rsid w:val="00D70623"/>
    <w:rsid w:val="00D71229"/>
    <w:rsid w:val="00D71338"/>
    <w:rsid w:val="00D718E8"/>
    <w:rsid w:val="00D71C7D"/>
    <w:rsid w:val="00D71C8E"/>
    <w:rsid w:val="00D7295C"/>
    <w:rsid w:val="00D72F7B"/>
    <w:rsid w:val="00D73295"/>
    <w:rsid w:val="00D732A1"/>
    <w:rsid w:val="00D73808"/>
    <w:rsid w:val="00D738E8"/>
    <w:rsid w:val="00D73C83"/>
    <w:rsid w:val="00D75834"/>
    <w:rsid w:val="00D76283"/>
    <w:rsid w:val="00D76548"/>
    <w:rsid w:val="00D76A90"/>
    <w:rsid w:val="00D77284"/>
    <w:rsid w:val="00D774BD"/>
    <w:rsid w:val="00D80394"/>
    <w:rsid w:val="00D80C33"/>
    <w:rsid w:val="00D810CE"/>
    <w:rsid w:val="00D810D3"/>
    <w:rsid w:val="00D812E9"/>
    <w:rsid w:val="00D83CB3"/>
    <w:rsid w:val="00D85B17"/>
    <w:rsid w:val="00D85F5A"/>
    <w:rsid w:val="00D86A9F"/>
    <w:rsid w:val="00D87FCC"/>
    <w:rsid w:val="00D914C8"/>
    <w:rsid w:val="00D914E4"/>
    <w:rsid w:val="00D92BC9"/>
    <w:rsid w:val="00D9342D"/>
    <w:rsid w:val="00D94908"/>
    <w:rsid w:val="00D94EE9"/>
    <w:rsid w:val="00D95B4B"/>
    <w:rsid w:val="00D96055"/>
    <w:rsid w:val="00D96580"/>
    <w:rsid w:val="00D96B98"/>
    <w:rsid w:val="00D97340"/>
    <w:rsid w:val="00D97801"/>
    <w:rsid w:val="00DA0396"/>
    <w:rsid w:val="00DA0E8B"/>
    <w:rsid w:val="00DA1540"/>
    <w:rsid w:val="00DA17C9"/>
    <w:rsid w:val="00DA38B7"/>
    <w:rsid w:val="00DA3ACF"/>
    <w:rsid w:val="00DA4AF1"/>
    <w:rsid w:val="00DA53DC"/>
    <w:rsid w:val="00DA61FF"/>
    <w:rsid w:val="00DA6239"/>
    <w:rsid w:val="00DA7A17"/>
    <w:rsid w:val="00DB0005"/>
    <w:rsid w:val="00DB0D7D"/>
    <w:rsid w:val="00DB1E95"/>
    <w:rsid w:val="00DB2D55"/>
    <w:rsid w:val="00DB2E7B"/>
    <w:rsid w:val="00DB4A97"/>
    <w:rsid w:val="00DB4F14"/>
    <w:rsid w:val="00DB50F2"/>
    <w:rsid w:val="00DB5ED2"/>
    <w:rsid w:val="00DB64B4"/>
    <w:rsid w:val="00DB6706"/>
    <w:rsid w:val="00DB6A78"/>
    <w:rsid w:val="00DC0AB7"/>
    <w:rsid w:val="00DC172C"/>
    <w:rsid w:val="00DC21BD"/>
    <w:rsid w:val="00DC4748"/>
    <w:rsid w:val="00DC5027"/>
    <w:rsid w:val="00DC621B"/>
    <w:rsid w:val="00DC64F2"/>
    <w:rsid w:val="00DC7B18"/>
    <w:rsid w:val="00DD18F6"/>
    <w:rsid w:val="00DD252E"/>
    <w:rsid w:val="00DD2A2E"/>
    <w:rsid w:val="00DD4C38"/>
    <w:rsid w:val="00DD5890"/>
    <w:rsid w:val="00DD6AAB"/>
    <w:rsid w:val="00DD6C28"/>
    <w:rsid w:val="00DD7877"/>
    <w:rsid w:val="00DD7A0B"/>
    <w:rsid w:val="00DD7C83"/>
    <w:rsid w:val="00DE120A"/>
    <w:rsid w:val="00DE120F"/>
    <w:rsid w:val="00DE1305"/>
    <w:rsid w:val="00DE1343"/>
    <w:rsid w:val="00DE2FCF"/>
    <w:rsid w:val="00DE383F"/>
    <w:rsid w:val="00DE42B6"/>
    <w:rsid w:val="00DE61A4"/>
    <w:rsid w:val="00DE63A9"/>
    <w:rsid w:val="00DE6646"/>
    <w:rsid w:val="00DE6FEF"/>
    <w:rsid w:val="00DE7626"/>
    <w:rsid w:val="00DF0D40"/>
    <w:rsid w:val="00DF16CB"/>
    <w:rsid w:val="00DF323C"/>
    <w:rsid w:val="00DF3C22"/>
    <w:rsid w:val="00DF5BF7"/>
    <w:rsid w:val="00DF5CCE"/>
    <w:rsid w:val="00DF651C"/>
    <w:rsid w:val="00DF73EA"/>
    <w:rsid w:val="00E00033"/>
    <w:rsid w:val="00E03151"/>
    <w:rsid w:val="00E042B8"/>
    <w:rsid w:val="00E04E8E"/>
    <w:rsid w:val="00E051A5"/>
    <w:rsid w:val="00E060C3"/>
    <w:rsid w:val="00E065BF"/>
    <w:rsid w:val="00E06699"/>
    <w:rsid w:val="00E07493"/>
    <w:rsid w:val="00E11A85"/>
    <w:rsid w:val="00E129D5"/>
    <w:rsid w:val="00E12F72"/>
    <w:rsid w:val="00E143B0"/>
    <w:rsid w:val="00E149A8"/>
    <w:rsid w:val="00E14CF9"/>
    <w:rsid w:val="00E1502B"/>
    <w:rsid w:val="00E157FB"/>
    <w:rsid w:val="00E15CB5"/>
    <w:rsid w:val="00E202A1"/>
    <w:rsid w:val="00E20856"/>
    <w:rsid w:val="00E20AA3"/>
    <w:rsid w:val="00E2215B"/>
    <w:rsid w:val="00E2275A"/>
    <w:rsid w:val="00E23CC9"/>
    <w:rsid w:val="00E23E22"/>
    <w:rsid w:val="00E24A6C"/>
    <w:rsid w:val="00E24FE5"/>
    <w:rsid w:val="00E25B27"/>
    <w:rsid w:val="00E26C64"/>
    <w:rsid w:val="00E2757A"/>
    <w:rsid w:val="00E27925"/>
    <w:rsid w:val="00E3020F"/>
    <w:rsid w:val="00E303AD"/>
    <w:rsid w:val="00E30406"/>
    <w:rsid w:val="00E319ED"/>
    <w:rsid w:val="00E32424"/>
    <w:rsid w:val="00E3376D"/>
    <w:rsid w:val="00E356EC"/>
    <w:rsid w:val="00E37468"/>
    <w:rsid w:val="00E37691"/>
    <w:rsid w:val="00E415C8"/>
    <w:rsid w:val="00E42497"/>
    <w:rsid w:val="00E4254C"/>
    <w:rsid w:val="00E42D6A"/>
    <w:rsid w:val="00E448EF"/>
    <w:rsid w:val="00E449EC"/>
    <w:rsid w:val="00E45225"/>
    <w:rsid w:val="00E4536C"/>
    <w:rsid w:val="00E5104D"/>
    <w:rsid w:val="00E51224"/>
    <w:rsid w:val="00E52EA6"/>
    <w:rsid w:val="00E538DC"/>
    <w:rsid w:val="00E53A45"/>
    <w:rsid w:val="00E54D5E"/>
    <w:rsid w:val="00E5628F"/>
    <w:rsid w:val="00E56972"/>
    <w:rsid w:val="00E6043A"/>
    <w:rsid w:val="00E617DC"/>
    <w:rsid w:val="00E61AFC"/>
    <w:rsid w:val="00E61DE7"/>
    <w:rsid w:val="00E61F50"/>
    <w:rsid w:val="00E63A9E"/>
    <w:rsid w:val="00E64F28"/>
    <w:rsid w:val="00E6610C"/>
    <w:rsid w:val="00E66387"/>
    <w:rsid w:val="00E6675B"/>
    <w:rsid w:val="00E673C4"/>
    <w:rsid w:val="00E67925"/>
    <w:rsid w:val="00E67EE4"/>
    <w:rsid w:val="00E708ED"/>
    <w:rsid w:val="00E71DB1"/>
    <w:rsid w:val="00E721E2"/>
    <w:rsid w:val="00E7610A"/>
    <w:rsid w:val="00E76405"/>
    <w:rsid w:val="00E77135"/>
    <w:rsid w:val="00E77633"/>
    <w:rsid w:val="00E77909"/>
    <w:rsid w:val="00E77B13"/>
    <w:rsid w:val="00E77E6C"/>
    <w:rsid w:val="00E818EB"/>
    <w:rsid w:val="00E81FE3"/>
    <w:rsid w:val="00E83109"/>
    <w:rsid w:val="00E83DE9"/>
    <w:rsid w:val="00E84E75"/>
    <w:rsid w:val="00E8520B"/>
    <w:rsid w:val="00E863D3"/>
    <w:rsid w:val="00E866BE"/>
    <w:rsid w:val="00E879E4"/>
    <w:rsid w:val="00E87C70"/>
    <w:rsid w:val="00E87F03"/>
    <w:rsid w:val="00E90580"/>
    <w:rsid w:val="00E9074C"/>
    <w:rsid w:val="00E90EF3"/>
    <w:rsid w:val="00E91CDB"/>
    <w:rsid w:val="00E92414"/>
    <w:rsid w:val="00E92A6F"/>
    <w:rsid w:val="00E935EC"/>
    <w:rsid w:val="00E944F3"/>
    <w:rsid w:val="00E949D8"/>
    <w:rsid w:val="00E963E2"/>
    <w:rsid w:val="00E96D4A"/>
    <w:rsid w:val="00EA170C"/>
    <w:rsid w:val="00EA177E"/>
    <w:rsid w:val="00EA1D69"/>
    <w:rsid w:val="00EA2013"/>
    <w:rsid w:val="00EA20CF"/>
    <w:rsid w:val="00EA2386"/>
    <w:rsid w:val="00EA2FD4"/>
    <w:rsid w:val="00EA3373"/>
    <w:rsid w:val="00EA3B07"/>
    <w:rsid w:val="00EA478F"/>
    <w:rsid w:val="00EA7AF8"/>
    <w:rsid w:val="00EB09A8"/>
    <w:rsid w:val="00EB0BEF"/>
    <w:rsid w:val="00EB1B0E"/>
    <w:rsid w:val="00EB3536"/>
    <w:rsid w:val="00EB3875"/>
    <w:rsid w:val="00EB7313"/>
    <w:rsid w:val="00EB7A0D"/>
    <w:rsid w:val="00EB7D0F"/>
    <w:rsid w:val="00EC0E3E"/>
    <w:rsid w:val="00EC1BEC"/>
    <w:rsid w:val="00EC3600"/>
    <w:rsid w:val="00EC6FF3"/>
    <w:rsid w:val="00EC798E"/>
    <w:rsid w:val="00EC7FF4"/>
    <w:rsid w:val="00ED1414"/>
    <w:rsid w:val="00ED1584"/>
    <w:rsid w:val="00ED170B"/>
    <w:rsid w:val="00ED1DD2"/>
    <w:rsid w:val="00ED253C"/>
    <w:rsid w:val="00ED345F"/>
    <w:rsid w:val="00ED4C7E"/>
    <w:rsid w:val="00ED54EB"/>
    <w:rsid w:val="00ED7157"/>
    <w:rsid w:val="00ED754B"/>
    <w:rsid w:val="00EE10F6"/>
    <w:rsid w:val="00EE1DE4"/>
    <w:rsid w:val="00EE3025"/>
    <w:rsid w:val="00EE3252"/>
    <w:rsid w:val="00EE34F0"/>
    <w:rsid w:val="00EE39F9"/>
    <w:rsid w:val="00EE451A"/>
    <w:rsid w:val="00EE7079"/>
    <w:rsid w:val="00EF0C58"/>
    <w:rsid w:val="00EF323A"/>
    <w:rsid w:val="00EF38A8"/>
    <w:rsid w:val="00EF6643"/>
    <w:rsid w:val="00EF6AFE"/>
    <w:rsid w:val="00EF6F27"/>
    <w:rsid w:val="00EF710B"/>
    <w:rsid w:val="00EF7208"/>
    <w:rsid w:val="00EF72B6"/>
    <w:rsid w:val="00EF7361"/>
    <w:rsid w:val="00EF7659"/>
    <w:rsid w:val="00EF7E6F"/>
    <w:rsid w:val="00EF7E74"/>
    <w:rsid w:val="00F010DC"/>
    <w:rsid w:val="00F01B92"/>
    <w:rsid w:val="00F02AA9"/>
    <w:rsid w:val="00F02E65"/>
    <w:rsid w:val="00F03373"/>
    <w:rsid w:val="00F04977"/>
    <w:rsid w:val="00F0500F"/>
    <w:rsid w:val="00F05F2D"/>
    <w:rsid w:val="00F06629"/>
    <w:rsid w:val="00F07C17"/>
    <w:rsid w:val="00F07E1C"/>
    <w:rsid w:val="00F10225"/>
    <w:rsid w:val="00F10301"/>
    <w:rsid w:val="00F11A03"/>
    <w:rsid w:val="00F11D9F"/>
    <w:rsid w:val="00F132E2"/>
    <w:rsid w:val="00F140C1"/>
    <w:rsid w:val="00F17A57"/>
    <w:rsid w:val="00F20748"/>
    <w:rsid w:val="00F21791"/>
    <w:rsid w:val="00F23AD0"/>
    <w:rsid w:val="00F254D6"/>
    <w:rsid w:val="00F27389"/>
    <w:rsid w:val="00F27B28"/>
    <w:rsid w:val="00F304FA"/>
    <w:rsid w:val="00F33AA8"/>
    <w:rsid w:val="00F34334"/>
    <w:rsid w:val="00F34588"/>
    <w:rsid w:val="00F402CC"/>
    <w:rsid w:val="00F40907"/>
    <w:rsid w:val="00F40F2C"/>
    <w:rsid w:val="00F419A9"/>
    <w:rsid w:val="00F42802"/>
    <w:rsid w:val="00F4307F"/>
    <w:rsid w:val="00F43892"/>
    <w:rsid w:val="00F43FB2"/>
    <w:rsid w:val="00F448FC"/>
    <w:rsid w:val="00F45084"/>
    <w:rsid w:val="00F45764"/>
    <w:rsid w:val="00F50F3C"/>
    <w:rsid w:val="00F513DE"/>
    <w:rsid w:val="00F51469"/>
    <w:rsid w:val="00F51B2A"/>
    <w:rsid w:val="00F52695"/>
    <w:rsid w:val="00F53532"/>
    <w:rsid w:val="00F555A1"/>
    <w:rsid w:val="00F578B0"/>
    <w:rsid w:val="00F57928"/>
    <w:rsid w:val="00F57D7F"/>
    <w:rsid w:val="00F62CF4"/>
    <w:rsid w:val="00F65F49"/>
    <w:rsid w:val="00F6764E"/>
    <w:rsid w:val="00F70077"/>
    <w:rsid w:val="00F7032A"/>
    <w:rsid w:val="00F745DA"/>
    <w:rsid w:val="00F75815"/>
    <w:rsid w:val="00F76856"/>
    <w:rsid w:val="00F7686D"/>
    <w:rsid w:val="00F76AD5"/>
    <w:rsid w:val="00F77FEA"/>
    <w:rsid w:val="00F80CB2"/>
    <w:rsid w:val="00F80DCB"/>
    <w:rsid w:val="00F8127E"/>
    <w:rsid w:val="00F812AF"/>
    <w:rsid w:val="00F81DF3"/>
    <w:rsid w:val="00F82607"/>
    <w:rsid w:val="00F862F7"/>
    <w:rsid w:val="00F86988"/>
    <w:rsid w:val="00F8753B"/>
    <w:rsid w:val="00F9001A"/>
    <w:rsid w:val="00F900CD"/>
    <w:rsid w:val="00F90DF6"/>
    <w:rsid w:val="00F91CA5"/>
    <w:rsid w:val="00F94069"/>
    <w:rsid w:val="00F942F5"/>
    <w:rsid w:val="00F94ECB"/>
    <w:rsid w:val="00F95898"/>
    <w:rsid w:val="00F96EDD"/>
    <w:rsid w:val="00F9726B"/>
    <w:rsid w:val="00FA1C2D"/>
    <w:rsid w:val="00FA1D57"/>
    <w:rsid w:val="00FA3813"/>
    <w:rsid w:val="00FA39D4"/>
    <w:rsid w:val="00FA41DD"/>
    <w:rsid w:val="00FA4207"/>
    <w:rsid w:val="00FA493D"/>
    <w:rsid w:val="00FA57A1"/>
    <w:rsid w:val="00FA72C9"/>
    <w:rsid w:val="00FA7CE0"/>
    <w:rsid w:val="00FB0CC1"/>
    <w:rsid w:val="00FB151E"/>
    <w:rsid w:val="00FB274F"/>
    <w:rsid w:val="00FB2C31"/>
    <w:rsid w:val="00FB3304"/>
    <w:rsid w:val="00FB3674"/>
    <w:rsid w:val="00FB6564"/>
    <w:rsid w:val="00FB6B84"/>
    <w:rsid w:val="00FB7CCD"/>
    <w:rsid w:val="00FC1B8D"/>
    <w:rsid w:val="00FC1C1F"/>
    <w:rsid w:val="00FC208D"/>
    <w:rsid w:val="00FC2482"/>
    <w:rsid w:val="00FC315A"/>
    <w:rsid w:val="00FC375F"/>
    <w:rsid w:val="00FC450E"/>
    <w:rsid w:val="00FC570B"/>
    <w:rsid w:val="00FC67F1"/>
    <w:rsid w:val="00FD020F"/>
    <w:rsid w:val="00FD04FE"/>
    <w:rsid w:val="00FD15BE"/>
    <w:rsid w:val="00FD1927"/>
    <w:rsid w:val="00FD1DBD"/>
    <w:rsid w:val="00FD2830"/>
    <w:rsid w:val="00FD3C7A"/>
    <w:rsid w:val="00FD3E8C"/>
    <w:rsid w:val="00FD585D"/>
    <w:rsid w:val="00FD5A13"/>
    <w:rsid w:val="00FD751F"/>
    <w:rsid w:val="00FE08F5"/>
    <w:rsid w:val="00FE2C7D"/>
    <w:rsid w:val="00FE584E"/>
    <w:rsid w:val="00FE6312"/>
    <w:rsid w:val="00FE63C3"/>
    <w:rsid w:val="00FE63FD"/>
    <w:rsid w:val="00FE729E"/>
    <w:rsid w:val="00FE7522"/>
    <w:rsid w:val="00FF3144"/>
    <w:rsid w:val="00FF3551"/>
    <w:rsid w:val="00FF63E4"/>
    <w:rsid w:val="00FF7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1E39"/>
  <w15:chartTrackingRefBased/>
  <w15:docId w15:val="{87C398CD-9418-47DE-AA52-5DA3F12E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AE"/>
    <w:pPr>
      <w:spacing w:after="200" w:line="276" w:lineRule="auto"/>
    </w:pPr>
    <w:rPr>
      <w:rFonts w:eastAsiaTheme="minorEastAsia"/>
      <w:lang w:eastAsia="es-MX"/>
    </w:rPr>
  </w:style>
  <w:style w:type="paragraph" w:styleId="Ttulo3">
    <w:name w:val="heading 3"/>
    <w:basedOn w:val="Normal"/>
    <w:link w:val="Ttulo3Car"/>
    <w:uiPriority w:val="9"/>
    <w:qFormat/>
    <w:rsid w:val="009A6A9B"/>
    <w:pPr>
      <w:spacing w:before="100" w:beforeAutospacing="1" w:after="100" w:afterAutospacing="1" w:line="240" w:lineRule="auto"/>
      <w:outlineLvl w:val="2"/>
    </w:pPr>
    <w:rPr>
      <w:rFonts w:ascii="Times New Roman" w:eastAsia="Times New Roman" w:hAnsi="Times New Roman" w:cs="Times New Roman"/>
      <w:b/>
      <w:bCs/>
      <w:sz w:val="27"/>
      <w:szCs w:val="27"/>
      <w:lang w:val="es-419"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AE"/>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6E7B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E7BA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E7B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E7BAE"/>
    <w:rPr>
      <w:rFonts w:eastAsiaTheme="minorEastAsia"/>
      <w:sz w:val="20"/>
      <w:szCs w:val="20"/>
      <w:lang w:eastAsia="es-MX"/>
    </w:rPr>
  </w:style>
  <w:style w:type="character" w:styleId="Refdenotaalfinal">
    <w:name w:val="endnote reference"/>
    <w:basedOn w:val="Fuentedeprrafopredeter"/>
    <w:uiPriority w:val="99"/>
    <w:semiHidden/>
    <w:unhideWhenUsed/>
    <w:rsid w:val="006E7BAE"/>
    <w:rPr>
      <w:vertAlign w:val="superscript"/>
    </w:rPr>
  </w:style>
  <w:style w:type="character" w:styleId="Hipervnculo">
    <w:name w:val="Hyperlink"/>
    <w:basedOn w:val="Fuentedeprrafopredeter"/>
    <w:uiPriority w:val="99"/>
    <w:unhideWhenUsed/>
    <w:rsid w:val="006E7BAE"/>
    <w:rPr>
      <w:color w:val="0563C1" w:themeColor="hyperlink"/>
      <w:u w:val="single"/>
    </w:rPr>
  </w:style>
  <w:style w:type="table" w:styleId="Tablaconcuadrcula">
    <w:name w:val="Table Grid"/>
    <w:basedOn w:val="Tablanormal"/>
    <w:uiPriority w:val="39"/>
    <w:rsid w:val="006E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9486540msonormal">
    <w:name w:val="yiv2719486540msonormal"/>
    <w:basedOn w:val="Normal"/>
    <w:rsid w:val="0065722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6572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657220"/>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657220"/>
    <w:rPr>
      <w:vertAlign w:val="superscript"/>
    </w:rPr>
  </w:style>
  <w:style w:type="character" w:customStyle="1" w:styleId="Mencinsinresolver1">
    <w:name w:val="Mención sin resolver1"/>
    <w:basedOn w:val="Fuentedeprrafopredeter"/>
    <w:uiPriority w:val="99"/>
    <w:semiHidden/>
    <w:unhideWhenUsed/>
    <w:rsid w:val="00366285"/>
    <w:rPr>
      <w:color w:val="808080"/>
      <w:shd w:val="clear" w:color="auto" w:fill="E6E6E6"/>
    </w:rPr>
  </w:style>
  <w:style w:type="paragraph" w:styleId="Textodeglobo">
    <w:name w:val="Balloon Text"/>
    <w:basedOn w:val="Normal"/>
    <w:link w:val="TextodegloboCar"/>
    <w:uiPriority w:val="99"/>
    <w:semiHidden/>
    <w:unhideWhenUsed/>
    <w:rsid w:val="0018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9B"/>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C1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36"/>
    <w:rPr>
      <w:rFonts w:eastAsiaTheme="minorEastAsia"/>
      <w:lang w:eastAsia="es-MX"/>
    </w:rPr>
  </w:style>
  <w:style w:type="character" w:customStyle="1" w:styleId="yiv8140701991msoendnotereference">
    <w:name w:val="yiv8140701991msoendnotereference"/>
    <w:basedOn w:val="Fuentedeprrafopredeter"/>
    <w:rsid w:val="00457B2C"/>
  </w:style>
  <w:style w:type="paragraph" w:customStyle="1" w:styleId="Texto">
    <w:name w:val="Texto"/>
    <w:basedOn w:val="Normal"/>
    <w:link w:val="TextoCar"/>
    <w:rsid w:val="00634486"/>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507EE"/>
    <w:rPr>
      <w:rFonts w:ascii="Arial" w:eastAsia="Times New Roman" w:hAnsi="Arial" w:cs="Arial"/>
      <w:sz w:val="18"/>
      <w:szCs w:val="18"/>
      <w:lang w:eastAsia="es-ES"/>
    </w:rPr>
  </w:style>
  <w:style w:type="character" w:customStyle="1" w:styleId="Mencinsinresolver2">
    <w:name w:val="Mención sin resolver2"/>
    <w:basedOn w:val="Fuentedeprrafopredeter"/>
    <w:uiPriority w:val="99"/>
    <w:semiHidden/>
    <w:unhideWhenUsed/>
    <w:rsid w:val="00616AE7"/>
    <w:rPr>
      <w:color w:val="605E5C"/>
      <w:shd w:val="clear" w:color="auto" w:fill="E1DFDD"/>
    </w:rPr>
  </w:style>
  <w:style w:type="character" w:styleId="Refdecomentario">
    <w:name w:val="annotation reference"/>
    <w:basedOn w:val="Fuentedeprrafopredeter"/>
    <w:uiPriority w:val="99"/>
    <w:semiHidden/>
    <w:unhideWhenUsed/>
    <w:rsid w:val="005705AA"/>
    <w:rPr>
      <w:sz w:val="16"/>
      <w:szCs w:val="16"/>
    </w:rPr>
  </w:style>
  <w:style w:type="paragraph" w:styleId="Textocomentario">
    <w:name w:val="annotation text"/>
    <w:basedOn w:val="Normal"/>
    <w:link w:val="TextocomentarioCar"/>
    <w:uiPriority w:val="99"/>
    <w:semiHidden/>
    <w:unhideWhenUsed/>
    <w:rsid w:val="005705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5AA"/>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705AA"/>
    <w:rPr>
      <w:b/>
      <w:bCs/>
    </w:rPr>
  </w:style>
  <w:style w:type="character" w:customStyle="1" w:styleId="AsuntodelcomentarioCar">
    <w:name w:val="Asunto del comentario Car"/>
    <w:basedOn w:val="TextocomentarioCar"/>
    <w:link w:val="Asuntodelcomentario"/>
    <w:uiPriority w:val="99"/>
    <w:semiHidden/>
    <w:rsid w:val="005705AA"/>
    <w:rPr>
      <w:rFonts w:eastAsiaTheme="minorEastAsia"/>
      <w:b/>
      <w:bCs/>
      <w:sz w:val="20"/>
      <w:szCs w:val="20"/>
      <w:lang w:eastAsia="es-MX"/>
    </w:rPr>
  </w:style>
  <w:style w:type="character" w:customStyle="1" w:styleId="Mencinsinresolver3">
    <w:name w:val="Mención sin resolver3"/>
    <w:basedOn w:val="Fuentedeprrafopredeter"/>
    <w:uiPriority w:val="99"/>
    <w:semiHidden/>
    <w:unhideWhenUsed/>
    <w:rsid w:val="004742F8"/>
    <w:rPr>
      <w:color w:val="605E5C"/>
      <w:shd w:val="clear" w:color="auto" w:fill="E1DFDD"/>
    </w:rPr>
  </w:style>
  <w:style w:type="character" w:customStyle="1" w:styleId="Mencinsinresolver4">
    <w:name w:val="Mención sin resolver4"/>
    <w:basedOn w:val="Fuentedeprrafopredeter"/>
    <w:uiPriority w:val="99"/>
    <w:semiHidden/>
    <w:unhideWhenUsed/>
    <w:rsid w:val="005C4A73"/>
    <w:rPr>
      <w:color w:val="605E5C"/>
      <w:shd w:val="clear" w:color="auto" w:fill="E1DFDD"/>
    </w:rPr>
  </w:style>
  <w:style w:type="character" w:styleId="Mencinsinresolver">
    <w:name w:val="Unresolved Mention"/>
    <w:basedOn w:val="Fuentedeprrafopredeter"/>
    <w:uiPriority w:val="99"/>
    <w:semiHidden/>
    <w:unhideWhenUsed/>
    <w:rsid w:val="002C484E"/>
    <w:rPr>
      <w:color w:val="605E5C"/>
      <w:shd w:val="clear" w:color="auto" w:fill="E1DFDD"/>
    </w:rPr>
  </w:style>
  <w:style w:type="character" w:customStyle="1" w:styleId="lbl-encabezado-negro">
    <w:name w:val="lbl-encabezado-negro"/>
    <w:basedOn w:val="Fuentedeprrafopredeter"/>
    <w:rsid w:val="00C974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0EF3"/>
    <w:pPr>
      <w:spacing w:after="0" w:line="240" w:lineRule="auto"/>
      <w:jc w:val="both"/>
    </w:pPr>
    <w:rPr>
      <w:rFonts w:eastAsiaTheme="minorHAnsi"/>
      <w:vertAlign w:val="superscript"/>
      <w:lang w:eastAsia="en-US"/>
    </w:rPr>
  </w:style>
  <w:style w:type="table" w:styleId="Tabladecuadrcula4">
    <w:name w:val="Grid Table 4"/>
    <w:basedOn w:val="Tablanormal"/>
    <w:uiPriority w:val="49"/>
    <w:rsid w:val="0056499F"/>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7F7FA9"/>
    <w:rPr>
      <w:color w:val="954F72" w:themeColor="followedHyperlink"/>
      <w:u w:val="single"/>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463CBA"/>
    <w:rPr>
      <w:rFonts w:ascii="Times New Roman" w:eastAsia="Times New Roman" w:hAnsi="Times New Roman" w:cs="Times New Roman"/>
      <w:sz w:val="24"/>
      <w:szCs w:val="24"/>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6A3A19"/>
    <w:rPr>
      <w:rFonts w:eastAsiaTheme="minorEastAsia"/>
      <w:lang w:eastAsia="es-MX"/>
    </w:rPr>
  </w:style>
  <w:style w:type="character" w:styleId="Textoennegrita">
    <w:name w:val="Strong"/>
    <w:basedOn w:val="Fuentedeprrafopredeter"/>
    <w:uiPriority w:val="22"/>
    <w:qFormat/>
    <w:rsid w:val="009E7FA8"/>
    <w:rPr>
      <w:b/>
      <w:bCs/>
    </w:rPr>
  </w:style>
  <w:style w:type="character" w:customStyle="1" w:styleId="Ttulo3Car">
    <w:name w:val="Título 3 Car"/>
    <w:basedOn w:val="Fuentedeprrafopredeter"/>
    <w:link w:val="Ttulo3"/>
    <w:uiPriority w:val="9"/>
    <w:rsid w:val="009A6A9B"/>
    <w:rPr>
      <w:rFonts w:ascii="Times New Roman" w:eastAsia="Times New Roman" w:hAnsi="Times New Roman" w:cs="Times New Roman"/>
      <w:b/>
      <w:bCs/>
      <w:sz w:val="27"/>
      <w:szCs w:val="27"/>
      <w:lang w:val="es-419" w:eastAsia="es-419"/>
    </w:rPr>
  </w:style>
  <w:style w:type="character" w:customStyle="1" w:styleId="Hipervnculo1">
    <w:name w:val="Hipervínculo1"/>
    <w:basedOn w:val="Fuentedeprrafopredeter"/>
    <w:uiPriority w:val="99"/>
    <w:unhideWhenUsed/>
    <w:rsid w:val="001F30D3"/>
    <w:rPr>
      <w:color w:val="0563C1"/>
      <w:u w:val="single"/>
    </w:rPr>
  </w:style>
  <w:style w:type="table" w:customStyle="1" w:styleId="Tablaconcuadrcula1">
    <w:name w:val="Tabla con cuadrícula1"/>
    <w:basedOn w:val="Tablanormal"/>
    <w:next w:val="Tablaconcuadrcula"/>
    <w:uiPriority w:val="39"/>
    <w:rsid w:val="003F7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21289">
      <w:bodyDiv w:val="1"/>
      <w:marLeft w:val="0"/>
      <w:marRight w:val="0"/>
      <w:marTop w:val="0"/>
      <w:marBottom w:val="0"/>
      <w:divBdr>
        <w:top w:val="none" w:sz="0" w:space="0" w:color="auto"/>
        <w:left w:val="none" w:sz="0" w:space="0" w:color="auto"/>
        <w:bottom w:val="none" w:sz="0" w:space="0" w:color="auto"/>
        <w:right w:val="none" w:sz="0" w:space="0" w:color="auto"/>
      </w:divBdr>
    </w:div>
    <w:div w:id="238294395">
      <w:bodyDiv w:val="1"/>
      <w:marLeft w:val="0"/>
      <w:marRight w:val="0"/>
      <w:marTop w:val="0"/>
      <w:marBottom w:val="0"/>
      <w:divBdr>
        <w:top w:val="none" w:sz="0" w:space="0" w:color="auto"/>
        <w:left w:val="none" w:sz="0" w:space="0" w:color="auto"/>
        <w:bottom w:val="none" w:sz="0" w:space="0" w:color="auto"/>
        <w:right w:val="none" w:sz="0" w:space="0" w:color="auto"/>
      </w:divBdr>
    </w:div>
    <w:div w:id="455299883">
      <w:bodyDiv w:val="1"/>
      <w:marLeft w:val="0"/>
      <w:marRight w:val="0"/>
      <w:marTop w:val="0"/>
      <w:marBottom w:val="0"/>
      <w:divBdr>
        <w:top w:val="none" w:sz="0" w:space="0" w:color="auto"/>
        <w:left w:val="none" w:sz="0" w:space="0" w:color="auto"/>
        <w:bottom w:val="none" w:sz="0" w:space="0" w:color="auto"/>
        <w:right w:val="none" w:sz="0" w:space="0" w:color="auto"/>
      </w:divBdr>
    </w:div>
    <w:div w:id="488326049">
      <w:bodyDiv w:val="1"/>
      <w:marLeft w:val="0"/>
      <w:marRight w:val="0"/>
      <w:marTop w:val="0"/>
      <w:marBottom w:val="0"/>
      <w:divBdr>
        <w:top w:val="none" w:sz="0" w:space="0" w:color="auto"/>
        <w:left w:val="none" w:sz="0" w:space="0" w:color="auto"/>
        <w:bottom w:val="none" w:sz="0" w:space="0" w:color="auto"/>
        <w:right w:val="none" w:sz="0" w:space="0" w:color="auto"/>
      </w:divBdr>
    </w:div>
    <w:div w:id="594552182">
      <w:bodyDiv w:val="1"/>
      <w:marLeft w:val="0"/>
      <w:marRight w:val="0"/>
      <w:marTop w:val="0"/>
      <w:marBottom w:val="0"/>
      <w:divBdr>
        <w:top w:val="none" w:sz="0" w:space="0" w:color="auto"/>
        <w:left w:val="none" w:sz="0" w:space="0" w:color="auto"/>
        <w:bottom w:val="none" w:sz="0" w:space="0" w:color="auto"/>
        <w:right w:val="none" w:sz="0" w:space="0" w:color="auto"/>
      </w:divBdr>
    </w:div>
    <w:div w:id="823815760">
      <w:bodyDiv w:val="1"/>
      <w:marLeft w:val="0"/>
      <w:marRight w:val="0"/>
      <w:marTop w:val="0"/>
      <w:marBottom w:val="0"/>
      <w:divBdr>
        <w:top w:val="none" w:sz="0" w:space="0" w:color="auto"/>
        <w:left w:val="none" w:sz="0" w:space="0" w:color="auto"/>
        <w:bottom w:val="none" w:sz="0" w:space="0" w:color="auto"/>
        <w:right w:val="none" w:sz="0" w:space="0" w:color="auto"/>
      </w:divBdr>
    </w:div>
    <w:div w:id="832601074">
      <w:bodyDiv w:val="1"/>
      <w:marLeft w:val="0"/>
      <w:marRight w:val="0"/>
      <w:marTop w:val="0"/>
      <w:marBottom w:val="0"/>
      <w:divBdr>
        <w:top w:val="none" w:sz="0" w:space="0" w:color="auto"/>
        <w:left w:val="none" w:sz="0" w:space="0" w:color="auto"/>
        <w:bottom w:val="none" w:sz="0" w:space="0" w:color="auto"/>
        <w:right w:val="none" w:sz="0" w:space="0" w:color="auto"/>
      </w:divBdr>
    </w:div>
    <w:div w:id="958494628">
      <w:bodyDiv w:val="1"/>
      <w:marLeft w:val="0"/>
      <w:marRight w:val="0"/>
      <w:marTop w:val="0"/>
      <w:marBottom w:val="0"/>
      <w:divBdr>
        <w:top w:val="none" w:sz="0" w:space="0" w:color="auto"/>
        <w:left w:val="none" w:sz="0" w:space="0" w:color="auto"/>
        <w:bottom w:val="none" w:sz="0" w:space="0" w:color="auto"/>
        <w:right w:val="none" w:sz="0" w:space="0" w:color="auto"/>
      </w:divBdr>
    </w:div>
    <w:div w:id="976034307">
      <w:bodyDiv w:val="1"/>
      <w:marLeft w:val="0"/>
      <w:marRight w:val="0"/>
      <w:marTop w:val="0"/>
      <w:marBottom w:val="0"/>
      <w:divBdr>
        <w:top w:val="none" w:sz="0" w:space="0" w:color="auto"/>
        <w:left w:val="none" w:sz="0" w:space="0" w:color="auto"/>
        <w:bottom w:val="none" w:sz="0" w:space="0" w:color="auto"/>
        <w:right w:val="none" w:sz="0" w:space="0" w:color="auto"/>
      </w:divBdr>
    </w:div>
    <w:div w:id="1090542683">
      <w:bodyDiv w:val="1"/>
      <w:marLeft w:val="0"/>
      <w:marRight w:val="0"/>
      <w:marTop w:val="0"/>
      <w:marBottom w:val="0"/>
      <w:divBdr>
        <w:top w:val="none" w:sz="0" w:space="0" w:color="auto"/>
        <w:left w:val="none" w:sz="0" w:space="0" w:color="auto"/>
        <w:bottom w:val="none" w:sz="0" w:space="0" w:color="auto"/>
        <w:right w:val="none" w:sz="0" w:space="0" w:color="auto"/>
      </w:divBdr>
    </w:div>
    <w:div w:id="1138298929">
      <w:bodyDiv w:val="1"/>
      <w:marLeft w:val="0"/>
      <w:marRight w:val="0"/>
      <w:marTop w:val="0"/>
      <w:marBottom w:val="0"/>
      <w:divBdr>
        <w:top w:val="none" w:sz="0" w:space="0" w:color="auto"/>
        <w:left w:val="none" w:sz="0" w:space="0" w:color="auto"/>
        <w:bottom w:val="none" w:sz="0" w:space="0" w:color="auto"/>
        <w:right w:val="none" w:sz="0" w:space="0" w:color="auto"/>
      </w:divBdr>
    </w:div>
    <w:div w:id="1170170332">
      <w:bodyDiv w:val="1"/>
      <w:marLeft w:val="0"/>
      <w:marRight w:val="0"/>
      <w:marTop w:val="0"/>
      <w:marBottom w:val="0"/>
      <w:divBdr>
        <w:top w:val="none" w:sz="0" w:space="0" w:color="auto"/>
        <w:left w:val="none" w:sz="0" w:space="0" w:color="auto"/>
        <w:bottom w:val="none" w:sz="0" w:space="0" w:color="auto"/>
        <w:right w:val="none" w:sz="0" w:space="0" w:color="auto"/>
      </w:divBdr>
    </w:div>
    <w:div w:id="1238980592">
      <w:bodyDiv w:val="1"/>
      <w:marLeft w:val="0"/>
      <w:marRight w:val="0"/>
      <w:marTop w:val="0"/>
      <w:marBottom w:val="0"/>
      <w:divBdr>
        <w:top w:val="none" w:sz="0" w:space="0" w:color="auto"/>
        <w:left w:val="none" w:sz="0" w:space="0" w:color="auto"/>
        <w:bottom w:val="none" w:sz="0" w:space="0" w:color="auto"/>
        <w:right w:val="none" w:sz="0" w:space="0" w:color="auto"/>
      </w:divBdr>
    </w:div>
    <w:div w:id="1528635273">
      <w:bodyDiv w:val="1"/>
      <w:marLeft w:val="0"/>
      <w:marRight w:val="0"/>
      <w:marTop w:val="0"/>
      <w:marBottom w:val="0"/>
      <w:divBdr>
        <w:top w:val="none" w:sz="0" w:space="0" w:color="auto"/>
        <w:left w:val="none" w:sz="0" w:space="0" w:color="auto"/>
        <w:bottom w:val="none" w:sz="0" w:space="0" w:color="auto"/>
        <w:right w:val="none" w:sz="0" w:space="0" w:color="auto"/>
      </w:divBdr>
    </w:div>
    <w:div w:id="1551041594">
      <w:bodyDiv w:val="1"/>
      <w:marLeft w:val="0"/>
      <w:marRight w:val="0"/>
      <w:marTop w:val="0"/>
      <w:marBottom w:val="0"/>
      <w:divBdr>
        <w:top w:val="none" w:sz="0" w:space="0" w:color="auto"/>
        <w:left w:val="none" w:sz="0" w:space="0" w:color="auto"/>
        <w:bottom w:val="none" w:sz="0" w:space="0" w:color="auto"/>
        <w:right w:val="none" w:sz="0" w:space="0" w:color="auto"/>
      </w:divBdr>
      <w:divsChild>
        <w:div w:id="190188537">
          <w:marLeft w:val="0"/>
          <w:marRight w:val="0"/>
          <w:marTop w:val="0"/>
          <w:marBottom w:val="225"/>
          <w:divBdr>
            <w:top w:val="none" w:sz="0" w:space="0" w:color="auto"/>
            <w:left w:val="none" w:sz="0" w:space="0" w:color="auto"/>
            <w:bottom w:val="none" w:sz="0" w:space="0" w:color="auto"/>
            <w:right w:val="none" w:sz="0" w:space="0" w:color="auto"/>
          </w:divBdr>
          <w:divsChild>
            <w:div w:id="11388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0765">
      <w:bodyDiv w:val="1"/>
      <w:marLeft w:val="0"/>
      <w:marRight w:val="0"/>
      <w:marTop w:val="0"/>
      <w:marBottom w:val="0"/>
      <w:divBdr>
        <w:top w:val="none" w:sz="0" w:space="0" w:color="auto"/>
        <w:left w:val="none" w:sz="0" w:space="0" w:color="auto"/>
        <w:bottom w:val="none" w:sz="0" w:space="0" w:color="auto"/>
        <w:right w:val="none" w:sz="0" w:space="0" w:color="auto"/>
      </w:divBdr>
    </w:div>
    <w:div w:id="1656252277">
      <w:bodyDiv w:val="1"/>
      <w:marLeft w:val="0"/>
      <w:marRight w:val="0"/>
      <w:marTop w:val="0"/>
      <w:marBottom w:val="0"/>
      <w:divBdr>
        <w:top w:val="none" w:sz="0" w:space="0" w:color="auto"/>
        <w:left w:val="none" w:sz="0" w:space="0" w:color="auto"/>
        <w:bottom w:val="none" w:sz="0" w:space="0" w:color="auto"/>
        <w:right w:val="none" w:sz="0" w:space="0" w:color="auto"/>
      </w:divBdr>
    </w:div>
    <w:div w:id="1673337780">
      <w:bodyDiv w:val="1"/>
      <w:marLeft w:val="0"/>
      <w:marRight w:val="0"/>
      <w:marTop w:val="0"/>
      <w:marBottom w:val="0"/>
      <w:divBdr>
        <w:top w:val="none" w:sz="0" w:space="0" w:color="auto"/>
        <w:left w:val="none" w:sz="0" w:space="0" w:color="auto"/>
        <w:bottom w:val="none" w:sz="0" w:space="0" w:color="auto"/>
        <w:right w:val="none" w:sz="0" w:space="0" w:color="auto"/>
      </w:divBdr>
    </w:div>
    <w:div w:id="1699236559">
      <w:bodyDiv w:val="1"/>
      <w:marLeft w:val="0"/>
      <w:marRight w:val="0"/>
      <w:marTop w:val="0"/>
      <w:marBottom w:val="0"/>
      <w:divBdr>
        <w:top w:val="none" w:sz="0" w:space="0" w:color="auto"/>
        <w:left w:val="none" w:sz="0" w:space="0" w:color="auto"/>
        <w:bottom w:val="none" w:sz="0" w:space="0" w:color="auto"/>
        <w:right w:val="none" w:sz="0" w:space="0" w:color="auto"/>
      </w:divBdr>
    </w:div>
    <w:div w:id="1879856934">
      <w:bodyDiv w:val="1"/>
      <w:marLeft w:val="0"/>
      <w:marRight w:val="0"/>
      <w:marTop w:val="0"/>
      <w:marBottom w:val="0"/>
      <w:divBdr>
        <w:top w:val="none" w:sz="0" w:space="0" w:color="auto"/>
        <w:left w:val="none" w:sz="0" w:space="0" w:color="auto"/>
        <w:bottom w:val="none" w:sz="0" w:space="0" w:color="auto"/>
        <w:right w:val="none" w:sz="0" w:space="0" w:color="auto"/>
      </w:divBdr>
    </w:div>
    <w:div w:id="1984003705">
      <w:bodyDiv w:val="1"/>
      <w:marLeft w:val="0"/>
      <w:marRight w:val="0"/>
      <w:marTop w:val="0"/>
      <w:marBottom w:val="0"/>
      <w:divBdr>
        <w:top w:val="none" w:sz="0" w:space="0" w:color="auto"/>
        <w:left w:val="none" w:sz="0" w:space="0" w:color="auto"/>
        <w:bottom w:val="none" w:sz="0" w:space="0" w:color="auto"/>
        <w:right w:val="none" w:sz="0" w:space="0" w:color="auto"/>
      </w:divBdr>
      <w:divsChild>
        <w:div w:id="401148368">
          <w:marLeft w:val="0"/>
          <w:marRight w:val="0"/>
          <w:marTop w:val="0"/>
          <w:marBottom w:val="0"/>
          <w:divBdr>
            <w:top w:val="none" w:sz="0" w:space="0" w:color="auto"/>
            <w:left w:val="none" w:sz="0" w:space="0" w:color="auto"/>
            <w:bottom w:val="none" w:sz="0" w:space="0" w:color="auto"/>
            <w:right w:val="none" w:sz="0" w:space="0" w:color="auto"/>
          </w:divBdr>
        </w:div>
        <w:div w:id="1120566474">
          <w:marLeft w:val="0"/>
          <w:marRight w:val="0"/>
          <w:marTop w:val="0"/>
          <w:marBottom w:val="0"/>
          <w:divBdr>
            <w:top w:val="none" w:sz="0" w:space="0" w:color="auto"/>
            <w:left w:val="none" w:sz="0" w:space="0" w:color="auto"/>
            <w:bottom w:val="none" w:sz="0" w:space="0" w:color="auto"/>
            <w:right w:val="none" w:sz="0" w:space="0" w:color="auto"/>
          </w:divBdr>
        </w:div>
        <w:div w:id="1899126915">
          <w:marLeft w:val="0"/>
          <w:marRight w:val="0"/>
          <w:marTop w:val="0"/>
          <w:marBottom w:val="0"/>
          <w:divBdr>
            <w:top w:val="none" w:sz="0" w:space="0" w:color="auto"/>
            <w:left w:val="none" w:sz="0" w:space="0" w:color="auto"/>
            <w:bottom w:val="none" w:sz="0" w:space="0" w:color="auto"/>
            <w:right w:val="none" w:sz="0" w:space="0" w:color="auto"/>
          </w:divBdr>
        </w:div>
      </w:divsChild>
    </w:div>
    <w:div w:id="2044355045">
      <w:bodyDiv w:val="1"/>
      <w:marLeft w:val="0"/>
      <w:marRight w:val="0"/>
      <w:marTop w:val="0"/>
      <w:marBottom w:val="0"/>
      <w:divBdr>
        <w:top w:val="none" w:sz="0" w:space="0" w:color="auto"/>
        <w:left w:val="none" w:sz="0" w:space="0" w:color="auto"/>
        <w:bottom w:val="none" w:sz="0" w:space="0" w:color="auto"/>
        <w:right w:val="none" w:sz="0" w:space="0" w:color="auto"/>
      </w:divBdr>
    </w:div>
    <w:div w:id="2080905921">
      <w:bodyDiv w:val="1"/>
      <w:marLeft w:val="0"/>
      <w:marRight w:val="0"/>
      <w:marTop w:val="0"/>
      <w:marBottom w:val="0"/>
      <w:divBdr>
        <w:top w:val="none" w:sz="0" w:space="0" w:color="auto"/>
        <w:left w:val="none" w:sz="0" w:space="0" w:color="auto"/>
        <w:bottom w:val="none" w:sz="0" w:space="0" w:color="auto"/>
        <w:right w:val="none" w:sz="0" w:space="0" w:color="auto"/>
      </w:divBdr>
    </w:div>
    <w:div w:id="213274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8BBA-B6D3-4D66-B5DE-24092D51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5081</Words>
  <Characters>27948</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2</cp:revision>
  <cp:lastPrinted>2022-06-23T17:34:00Z</cp:lastPrinted>
  <dcterms:created xsi:type="dcterms:W3CDTF">2022-06-27T18:04:00Z</dcterms:created>
  <dcterms:modified xsi:type="dcterms:W3CDTF">2022-06-27T18:04:00Z</dcterms:modified>
</cp:coreProperties>
</file>